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kern w:val="0"/>
          <w:sz w:val="44"/>
          <w:szCs w:val="44"/>
          <w:lang w:val="en-US" w:eastAsia="zh-CN" w:bidi="ar-SA"/>
        </w:rPr>
        <w:t>延期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-SA"/>
        </w:rPr>
        <w:t>培训申请（模板）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  <w:t>川北医学院附属医院住院医师规范化培训指导委员会：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  本人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  <w:t>系××级×</w:t>
      </w: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  <w:t>×基地注册规培学员×××（身份证号码），因××原因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，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  <w:t>申请川北医学院附属医院住院医师规范化培训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延期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  <w:t>××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年（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  <w:t>××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月）。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  <w:t>特此申请，请予备案。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  <w:t>                         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                                      申请人：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  <w:t>×××（学员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手写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  <w:t>签字）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  <w:t>                       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          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  <w:t>  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                                 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  <w:t>×年×月×日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u w:val="none" w:color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A0DD0"/>
    <w:rsid w:val="19CA0DD0"/>
    <w:rsid w:val="21DA3B35"/>
    <w:rsid w:val="6FCA0DA3"/>
    <w:rsid w:val="7F59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2021-03-03T08:28:00Z</dcterms:created>
  <dc:creator>黎黎张Crystal</dc:creator>
  <cp:lastModifiedBy>黎黎张Crystal</cp:lastModifiedBy>
  <dcterms:modified xsi:type="dcterms:W3CDTF">2022-04-21T02:26:36Z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