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219" w:lineRule="auto"/>
        <w:jc w:val="center"/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8"/>
          <w:sz w:val="44"/>
          <w:szCs w:val="44"/>
        </w:rPr>
        <w:t>门诊慢特病病种待遇认定申请表</w:t>
      </w:r>
    </w:p>
    <w:p>
      <w:pPr>
        <w:spacing w:before="37"/>
      </w:pPr>
    </w:p>
    <w:tbl>
      <w:tblPr>
        <w:tblStyle w:val="6"/>
        <w:tblW w:w="99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1706"/>
        <w:gridCol w:w="799"/>
        <w:gridCol w:w="929"/>
        <w:gridCol w:w="130"/>
        <w:gridCol w:w="1059"/>
        <w:gridCol w:w="1017"/>
        <w:gridCol w:w="27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6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70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0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0" w:line="220" w:lineRule="auto"/>
              <w:ind w:left="193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0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0" w:line="219" w:lineRule="auto"/>
              <w:ind w:left="365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年龄</w:t>
            </w:r>
          </w:p>
        </w:tc>
        <w:tc>
          <w:tcPr>
            <w:tcW w:w="1017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20" w:lineRule="auto"/>
              <w:ind w:left="136"/>
              <w:textAlignment w:val="baseline"/>
              <w:rPr>
                <w:rFonts w:hint="eastAsia" w:ascii="仿宋" w:hAnsi="仿宋" w:eastAsia="仿宋" w:cs="仿宋"/>
                <w:position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position w:val="-6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1"/>
                <w:position w:val="-6"/>
                <w:sz w:val="24"/>
                <w:szCs w:val="24"/>
              </w:rPr>
              <w:t>职工医保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193" w:lineRule="auto"/>
              <w:ind w:left="136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position w:val="-6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1"/>
                <w:position w:val="-6"/>
                <w:sz w:val="24"/>
                <w:szCs w:val="24"/>
              </w:rPr>
              <w:t>城乡居民医保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6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身份证件号码</w:t>
            </w:r>
          </w:p>
        </w:tc>
        <w:tc>
          <w:tcPr>
            <w:tcW w:w="3434" w:type="dxa"/>
            <w:gridSpan w:val="3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732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6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选择定点医院</w:t>
            </w:r>
          </w:p>
        </w:tc>
        <w:tc>
          <w:tcPr>
            <w:tcW w:w="8355" w:type="dxa"/>
            <w:gridSpan w:val="7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6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申请认定的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病种名称</w:t>
            </w:r>
          </w:p>
        </w:tc>
        <w:tc>
          <w:tcPr>
            <w:tcW w:w="8355" w:type="dxa"/>
            <w:gridSpan w:val="7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  <w:jc w:val="center"/>
        </w:trPr>
        <w:tc>
          <w:tcPr>
            <w:tcW w:w="9975" w:type="dxa"/>
            <w:gridSpan w:val="8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0" w:line="480" w:lineRule="auto"/>
              <w:ind w:firstLine="4800" w:firstLineChars="2000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申请人签名：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480" w:lineRule="auto"/>
              <w:ind w:firstLine="4800" w:firstLineChars="200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申请时间</w:t>
            </w: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>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975" w:type="dxa"/>
            <w:gridSpan w:val="8"/>
            <w:vAlign w:val="top"/>
          </w:tcPr>
          <w:p>
            <w:pPr>
              <w:pStyle w:val="5"/>
              <w:spacing w:before="180" w:line="220" w:lineRule="auto"/>
              <w:ind w:left="400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9"/>
                <w:sz w:val="24"/>
                <w:szCs w:val="24"/>
              </w:rPr>
              <w:t>认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-9"/>
                <w:sz w:val="24"/>
                <w:szCs w:val="24"/>
              </w:rPr>
              <w:t>定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-9"/>
                <w:sz w:val="24"/>
                <w:szCs w:val="24"/>
              </w:rPr>
              <w:t>结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-9"/>
                <w:sz w:val="24"/>
                <w:szCs w:val="24"/>
              </w:rPr>
              <w:t>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5" w:hRule="atLeast"/>
          <w:jc w:val="center"/>
        </w:trPr>
        <w:tc>
          <w:tcPr>
            <w:tcW w:w="5184" w:type="dxa"/>
            <w:gridSpan w:val="5"/>
            <w:vAlign w:val="top"/>
          </w:tcPr>
          <w:p>
            <w:pPr>
              <w:spacing w:line="26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6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6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5"/>
              <w:spacing w:before="72" w:line="219" w:lineRule="auto"/>
              <w:ind w:firstLine="488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认定通过的病种(符合诊断标准项目):</w:t>
            </w:r>
          </w:p>
          <w:p>
            <w:pPr>
              <w:spacing w:line="25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25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531" w:lineRule="exact"/>
              <w:ind w:right="0" w:right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position w:val="24"/>
                <w:sz w:val="24"/>
                <w:szCs w:val="24"/>
              </w:rPr>
              <w:t>认定医师签名：</w:t>
            </w:r>
            <w:r>
              <w:rPr>
                <w:rFonts w:hint="eastAsia" w:ascii="仿宋" w:hAnsi="仿宋" w:eastAsia="仿宋" w:cs="仿宋"/>
                <w:spacing w:val="-1"/>
                <w:position w:val="24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105" w:leftChars="50" w:right="0" w:rightChars="0" w:firstLine="1200" w:firstLineChars="50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认定时间：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spacing w:line="26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66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67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5"/>
              <w:spacing w:before="71" w:line="219" w:lineRule="auto"/>
              <w:ind w:firstLine="1984" w:firstLineChars="8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(认定医疗机构盖章)</w:t>
            </w:r>
          </w:p>
        </w:tc>
        <w:tc>
          <w:tcPr>
            <w:tcW w:w="4791" w:type="dxa"/>
            <w:gridSpan w:val="3"/>
            <w:vAlign w:val="top"/>
          </w:tcPr>
          <w:p>
            <w:pPr>
              <w:spacing w:line="27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7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7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5"/>
              <w:spacing w:before="72" w:line="219" w:lineRule="auto"/>
              <w:ind w:firstLine="244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认定通过的病种(符合诊断标准项目):</w:t>
            </w:r>
          </w:p>
          <w:p>
            <w:pPr>
              <w:spacing w:line="25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4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55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5"/>
              <w:spacing w:before="71" w:line="542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24"/>
                <w:sz w:val="24"/>
                <w:szCs w:val="24"/>
              </w:rPr>
              <w:t>医保经办机构经办人签名：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firstLine="500" w:firstLineChars="200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认定时间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eastAsia="zh-CN"/>
              </w:rPr>
              <w:t>：</w:t>
            </w:r>
          </w:p>
          <w:p>
            <w:pPr>
              <w:spacing w:line="26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7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7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5"/>
              <w:spacing w:before="71" w:line="219" w:lineRule="auto"/>
              <w:ind w:firstLine="2232" w:firstLineChars="9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(医保经办机构盖章)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620" w:type="dxa"/>
            <w:vAlign w:val="center"/>
          </w:tcPr>
          <w:p>
            <w:pPr>
              <w:pStyle w:val="5"/>
              <w:spacing w:before="71" w:line="22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备注</w:t>
            </w:r>
          </w:p>
        </w:tc>
        <w:tc>
          <w:tcPr>
            <w:tcW w:w="8355" w:type="dxa"/>
            <w:gridSpan w:val="7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360" w:lineRule="exact"/>
              <w:ind w:right="63" w:rightChars="30" w:firstLine="464" w:firstLineChars="200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在定点医疗机构认定的，由认定医师填写认定结果；在医保经办机构认定的；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由医保经办机构的经办人填写认定结果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。</w:t>
            </w:r>
          </w:p>
        </w:tc>
      </w:tr>
    </w:tbl>
    <w:p/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9D93509-743E-40C6-BB30-0F375D81FFF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442DB9DA-E9D3-4048-99B6-E0DDE5C8F13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D24B156-75B2-482B-BF1B-090A77F6957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4NTlkNDA4NWM1MDU2YmFmZDYzMDMzOTRmOWYzYzMifQ=="/>
  </w:docVars>
  <w:rsids>
    <w:rsidRoot w:val="7DB75882"/>
    <w:rsid w:val="0E417F28"/>
    <w:rsid w:val="127C08E1"/>
    <w:rsid w:val="1FA11974"/>
    <w:rsid w:val="22F464E8"/>
    <w:rsid w:val="3E211FA9"/>
    <w:rsid w:val="42B043B6"/>
    <w:rsid w:val="495C7ADE"/>
    <w:rsid w:val="4DDF2E53"/>
    <w:rsid w:val="4F552FB6"/>
    <w:rsid w:val="5672013D"/>
    <w:rsid w:val="594B4B55"/>
    <w:rsid w:val="61D9058B"/>
    <w:rsid w:val="6CFE78DF"/>
    <w:rsid w:val="73B92BDB"/>
    <w:rsid w:val="7DB75882"/>
    <w:rsid w:val="7EC0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2024-04-09T00:28:00Z</dcterms:created>
  <dc:creator>医保管理部</dc:creator>
  <cp:lastModifiedBy>nanan.</cp:lastModifiedBy>
  <dcterms:modified xsi:type="dcterms:W3CDTF">2024-04-26T08:12:29Z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71AAE598F07F48A682D3A01A5B3786DB_11</vt:lpwstr>
  </property>
</Properties>
</file>