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3C3FF">
      <w:pPr>
        <w:rPr>
          <w:rFonts w:ascii="仿宋" w:hAnsi="仿宋" w:eastAsia="仿宋" w:cs="仿宋_GB2312"/>
          <w:sz w:val="32"/>
          <w:szCs w:val="32"/>
          <w14:ligatures w14:val="none"/>
        </w:rPr>
      </w:pPr>
      <w:bookmarkStart w:id="0" w:name="_GoBack"/>
      <w:bookmarkEnd w:id="0"/>
      <w:r>
        <w:rPr>
          <w:rFonts w:hint="eastAsia" w:ascii="仿宋" w:hAnsi="仿宋" w:eastAsia="仿宋" w:cs="仿宋_GB2312"/>
          <w:sz w:val="32"/>
          <w:szCs w:val="32"/>
          <w14:ligatures w14:val="none"/>
        </w:rPr>
        <w:t>一、推荐四川省医学（青年）科技奖候选项目：</w:t>
      </w:r>
    </w:p>
    <w:p w14:paraId="6752E4C7">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1.推荐奖种</w:t>
      </w:r>
    </w:p>
    <w:p w14:paraId="643CD30E">
      <w:pPr>
        <w:pStyle w:val="2"/>
        <w:ind w:firstLine="480" w:firstLineChars="200"/>
        <w:rPr>
          <w:rFonts w:hint="eastAsia"/>
          <w:sz w:val="24"/>
          <w:szCs w:val="24"/>
        </w:rPr>
      </w:pPr>
      <w:r>
        <w:rPr>
          <w:rFonts w:hint="eastAsia"/>
          <w:sz w:val="24"/>
          <w:szCs w:val="24"/>
        </w:rPr>
        <w:t>四川省医学科技奖</w:t>
      </w:r>
    </w:p>
    <w:p w14:paraId="721F89A5">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2.项目名称</w:t>
      </w:r>
    </w:p>
    <w:p w14:paraId="578FFBE9">
      <w:pPr>
        <w:pStyle w:val="2"/>
        <w:ind w:firstLine="480" w:firstLineChars="200"/>
        <w:rPr>
          <w:rFonts w:hint="eastAsia"/>
          <w:sz w:val="24"/>
          <w:szCs w:val="24"/>
        </w:rPr>
      </w:pPr>
      <w:r>
        <w:rPr>
          <w:rFonts w:hint="eastAsia"/>
          <w:sz w:val="24"/>
          <w:szCs w:val="24"/>
        </w:rPr>
        <w:t>基于规范化培训提升急诊护士院前院内急救服务能力</w:t>
      </w:r>
    </w:p>
    <w:p w14:paraId="3EF07999">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3.推荐单位</w:t>
      </w:r>
    </w:p>
    <w:p w14:paraId="635C0F1E">
      <w:pPr>
        <w:pStyle w:val="2"/>
        <w:ind w:firstLine="480" w:firstLineChars="200"/>
        <w:rPr>
          <w:rFonts w:hint="eastAsia"/>
          <w:sz w:val="24"/>
          <w:szCs w:val="24"/>
        </w:rPr>
      </w:pPr>
      <w:r>
        <w:rPr>
          <w:rFonts w:hint="eastAsia"/>
          <w:sz w:val="24"/>
          <w:szCs w:val="24"/>
        </w:rPr>
        <w:t>川北医学院附属医院</w:t>
      </w:r>
    </w:p>
    <w:p w14:paraId="2A75C9C3">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4.推荐意见</w:t>
      </w:r>
    </w:p>
    <w:p w14:paraId="7B592010">
      <w:pPr>
        <w:pStyle w:val="2"/>
        <w:ind w:firstLine="480" w:firstLineChars="200"/>
        <w:rPr>
          <w:rFonts w:hint="eastAsia" w:ascii="宋体" w:hAnsi="宋体" w:eastAsia="宋体"/>
          <w:sz w:val="24"/>
          <w:szCs w:val="24"/>
        </w:rPr>
      </w:pPr>
      <w:r>
        <w:rPr>
          <w:rFonts w:hint="eastAsia" w:ascii="宋体" w:hAnsi="宋体" w:eastAsia="宋体"/>
          <w:sz w:val="24"/>
          <w:szCs w:val="24"/>
        </w:rPr>
        <w:t>1.项目背景</w:t>
      </w:r>
    </w:p>
    <w:p w14:paraId="1F496389">
      <w:pPr>
        <w:pStyle w:val="2"/>
        <w:ind w:firstLine="480" w:firstLineChars="200"/>
        <w:rPr>
          <w:rFonts w:hint="eastAsia" w:ascii="宋体" w:hAnsi="宋体" w:eastAsia="宋体"/>
          <w:sz w:val="24"/>
          <w:szCs w:val="24"/>
        </w:rPr>
      </w:pPr>
      <w:r>
        <w:rPr>
          <w:rFonts w:hint="eastAsia" w:ascii="宋体" w:hAnsi="宋体" w:eastAsia="宋体"/>
          <w:sz w:val="24"/>
          <w:szCs w:val="24"/>
        </w:rPr>
        <w:t>随着急诊急救服务的需求持续增长，急诊护理工作的职责范围与角色要求已远远超出传统领域，面对急诊急救出现的紧急复杂多变病情处理措施需要进一步改进，因此，如何提高医护人员的综合素质是目前亟待解决的问题。</w:t>
      </w:r>
    </w:p>
    <w:p w14:paraId="5D7C37F0">
      <w:pPr>
        <w:pStyle w:val="2"/>
        <w:ind w:firstLine="480" w:firstLineChars="200"/>
        <w:rPr>
          <w:rFonts w:hint="eastAsia" w:ascii="宋体" w:hAnsi="宋体" w:eastAsia="宋体"/>
          <w:sz w:val="24"/>
          <w:szCs w:val="24"/>
        </w:rPr>
      </w:pPr>
      <w:r>
        <w:rPr>
          <w:rFonts w:hint="eastAsia" w:ascii="宋体" w:hAnsi="宋体" w:eastAsia="宋体"/>
          <w:sz w:val="24"/>
          <w:szCs w:val="24"/>
        </w:rPr>
        <w:t>2.项目成果</w:t>
      </w:r>
    </w:p>
    <w:p w14:paraId="4E277636">
      <w:pPr>
        <w:pStyle w:val="2"/>
        <w:ind w:firstLine="480" w:firstLineChars="200"/>
        <w:rPr>
          <w:rFonts w:hint="eastAsia" w:ascii="宋体" w:hAnsi="宋体" w:eastAsia="宋体"/>
          <w:sz w:val="24"/>
          <w:szCs w:val="24"/>
        </w:rPr>
      </w:pPr>
      <w:r>
        <w:rPr>
          <w:rFonts w:hint="eastAsia" w:ascii="宋体" w:hAnsi="宋体" w:eastAsia="宋体"/>
          <w:sz w:val="24"/>
          <w:szCs w:val="24"/>
        </w:rPr>
        <w:t>项目基于从多维度分析了规范化培训对护士的影响因素，将标准化沟通模式与情景模拟教学法运用到规范化培训中，以提升急救护士的院前院内服务能力。首先对应对突发公共卫生事件临床护士心理健康方面做了影响因素研究，并配套构建了防控医院护理管理体系；然后对急救护理培训和多层次培训模式在院外急救中的应用价值进行研究，并在护士心理方面做了深入调查，对职业倦怠、心理弹性和临终关怀的认知和态度做了深入调研；最后，采用SBAR标准化沟通模式配合情景模拟教学法提升急诊护士院内外岗位胜任能力。</w:t>
      </w:r>
    </w:p>
    <w:p w14:paraId="4DE192EE">
      <w:pPr>
        <w:pStyle w:val="2"/>
        <w:ind w:firstLine="480" w:firstLineChars="200"/>
        <w:rPr>
          <w:rFonts w:hint="eastAsia" w:ascii="宋体" w:hAnsi="宋体" w:eastAsia="宋体"/>
          <w:sz w:val="24"/>
          <w:szCs w:val="24"/>
        </w:rPr>
      </w:pPr>
      <w:r>
        <w:rPr>
          <w:rFonts w:hint="eastAsia" w:ascii="宋体" w:hAnsi="宋体" w:eastAsia="宋体"/>
          <w:sz w:val="24"/>
          <w:szCs w:val="24"/>
        </w:rPr>
        <w:t>项目共获国家专利13件，发表学术论文论著45篇，其中代表性论文10篇被SCI/CNKI等数据库收录，引用次数达到108次，经专家审阅，项目成果技术水平达到国内领先，目前项目成果已在多家医疗机构应用，提高了1600余名护士的院前院内急救服务能力，带动了行业发展。</w:t>
      </w:r>
    </w:p>
    <w:p w14:paraId="61CEA022">
      <w:pPr>
        <w:pStyle w:val="2"/>
        <w:ind w:firstLine="480" w:firstLineChars="200"/>
        <w:rPr>
          <w:rFonts w:hint="eastAsia" w:ascii="宋体" w:hAnsi="宋体" w:eastAsia="宋体"/>
          <w:sz w:val="24"/>
          <w:szCs w:val="24"/>
        </w:rPr>
      </w:pPr>
      <w:r>
        <w:rPr>
          <w:rFonts w:hint="eastAsia" w:ascii="宋体" w:hAnsi="宋体" w:eastAsia="宋体"/>
          <w:sz w:val="24"/>
          <w:szCs w:val="24"/>
        </w:rPr>
        <w:t>3.项目意义</w:t>
      </w:r>
    </w:p>
    <w:p w14:paraId="14CBBB5E">
      <w:pPr>
        <w:pStyle w:val="2"/>
        <w:ind w:firstLine="480" w:firstLineChars="200"/>
        <w:rPr>
          <w:rFonts w:hint="eastAsia" w:ascii="宋体" w:hAnsi="宋体" w:eastAsia="宋体"/>
          <w:sz w:val="24"/>
          <w:szCs w:val="24"/>
        </w:rPr>
      </w:pPr>
      <w:r>
        <w:rPr>
          <w:rFonts w:hint="eastAsia" w:ascii="宋体" w:hAnsi="宋体" w:eastAsia="宋体"/>
          <w:sz w:val="24"/>
          <w:szCs w:val="24"/>
        </w:rPr>
        <w:t>项目基于规范化培训方式，通过应急护理管理体系的构建和培训模式的改进对护理人员面对应急情况的心理素质、专业抢救能力作进一步提升，提高患者的生存率和预后效果。</w:t>
      </w:r>
    </w:p>
    <w:p w14:paraId="4179AA14">
      <w:pPr>
        <w:pStyle w:val="2"/>
        <w:ind w:firstLine="480" w:firstLineChars="200"/>
        <w:rPr>
          <w:rFonts w:hint="eastAsia" w:ascii="宋体" w:hAnsi="宋体" w:eastAsia="宋体"/>
          <w:sz w:val="24"/>
          <w:szCs w:val="24"/>
        </w:rPr>
      </w:pPr>
      <w:r>
        <w:rPr>
          <w:rFonts w:hint="eastAsia" w:ascii="宋体" w:hAnsi="宋体" w:eastAsia="宋体"/>
          <w:sz w:val="24"/>
          <w:szCs w:val="24"/>
        </w:rPr>
        <w:t>4.我单位认真审核项目填报各项内容，确保材料真实有效，项目人所在单位均公示无异议，推荐其申报2024年度四川省医学科技奖。</w:t>
      </w:r>
    </w:p>
    <w:p w14:paraId="03C9F5E4">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5.项目简介</w:t>
      </w:r>
    </w:p>
    <w:p w14:paraId="5ABAFFEB">
      <w:pPr>
        <w:pStyle w:val="2"/>
        <w:ind w:firstLine="480" w:firstLineChars="200"/>
        <w:rPr>
          <w:rFonts w:hint="eastAsia" w:ascii="宋体" w:hAnsi="宋体" w:eastAsia="宋体"/>
          <w:sz w:val="24"/>
          <w:szCs w:val="24"/>
        </w:rPr>
      </w:pPr>
      <w:r>
        <w:rPr>
          <w:rFonts w:hint="eastAsia" w:ascii="宋体" w:hAnsi="宋体" w:eastAsia="宋体"/>
          <w:sz w:val="24"/>
          <w:szCs w:val="24"/>
        </w:rPr>
        <w:t>随着我国经济社会的快速发展和人口老龄化进程的加快，急诊急救服务的需求持续增长。近年来虽然急诊急救体系不断完善，但仍面临诸多挑战，如急救资源分布不均、医护人员短缺、专业技能参差不齐等问题。在发达国家普遍重视急诊急救服务的规范化培训，通过标准化的培训体系提升医护人员的专业能力，保障患者的救治质量。</w:t>
      </w:r>
    </w:p>
    <w:p w14:paraId="7AFDEA3D">
      <w:pPr>
        <w:pStyle w:val="2"/>
        <w:ind w:firstLine="480" w:firstLineChars="200"/>
        <w:rPr>
          <w:rFonts w:hint="eastAsia" w:ascii="宋体" w:hAnsi="宋体" w:eastAsia="宋体"/>
          <w:sz w:val="24"/>
          <w:szCs w:val="24"/>
        </w:rPr>
      </w:pPr>
      <w:r>
        <w:rPr>
          <w:rFonts w:hint="eastAsia" w:ascii="宋体" w:hAnsi="宋体" w:eastAsia="宋体"/>
          <w:sz w:val="24"/>
          <w:szCs w:val="24"/>
        </w:rPr>
        <w:t>本项目汲取国内外先进经验，基于规范化培训方式，通过应急护理管理体系的构建和培训模式的改进对护理人员面对应急情况的心理素质、专业抢救能力作进一步提升，提高患者的生存率和预后效果。主要研究内容、科学发现和成果如下：</w:t>
      </w:r>
    </w:p>
    <w:p w14:paraId="0B9E8D55">
      <w:pPr>
        <w:pStyle w:val="2"/>
        <w:ind w:firstLine="480" w:firstLineChars="200"/>
        <w:rPr>
          <w:rFonts w:hint="eastAsia" w:ascii="宋体" w:hAnsi="宋体" w:eastAsia="宋体"/>
          <w:sz w:val="24"/>
          <w:szCs w:val="24"/>
        </w:rPr>
      </w:pPr>
      <w:r>
        <w:rPr>
          <w:rFonts w:hint="eastAsia" w:ascii="宋体" w:hAnsi="宋体" w:eastAsia="宋体"/>
          <w:sz w:val="24"/>
          <w:szCs w:val="24"/>
        </w:rPr>
        <w:t>创新点1、应对突发公共卫生事件临床护士心理健康影响因数分析，提出应急模拟演练必要性，对防控医院护理管理体系人力资源、防控培训、流程优化、强化管理四方面进行构建，完善应急指挥系统。</w:t>
      </w:r>
    </w:p>
    <w:p w14:paraId="5DC24F01">
      <w:pPr>
        <w:pStyle w:val="2"/>
        <w:ind w:firstLine="480" w:firstLineChars="200"/>
        <w:rPr>
          <w:rFonts w:hint="eastAsia" w:ascii="宋体" w:hAnsi="宋体" w:eastAsia="宋体"/>
          <w:sz w:val="24"/>
          <w:szCs w:val="24"/>
        </w:rPr>
      </w:pPr>
      <w:r>
        <w:rPr>
          <w:rFonts w:hint="eastAsia" w:ascii="宋体" w:hAnsi="宋体" w:eastAsia="宋体"/>
          <w:sz w:val="24"/>
          <w:szCs w:val="24"/>
        </w:rPr>
        <w:t>创新点2、在院外急救中通过培训前、培训后、培训结束三段分层次培训，避免一同培训所引起的“休克感”、“失落感”及“受挫感”，调动护士积极性及主观能动性，提高护士综合素质，对特定病症可实现准确率高达95%的1分钟内高效快速评估。</w:t>
      </w:r>
    </w:p>
    <w:p w14:paraId="02A0F052">
      <w:pPr>
        <w:pStyle w:val="2"/>
        <w:ind w:firstLine="480" w:firstLineChars="200"/>
        <w:rPr>
          <w:rFonts w:hint="eastAsia" w:ascii="宋体" w:hAnsi="宋体" w:eastAsia="宋体"/>
          <w:sz w:val="24"/>
          <w:szCs w:val="24"/>
        </w:rPr>
      </w:pPr>
      <w:r>
        <w:rPr>
          <w:rFonts w:hint="eastAsia" w:ascii="宋体" w:hAnsi="宋体" w:eastAsia="宋体"/>
          <w:sz w:val="24"/>
          <w:szCs w:val="24"/>
        </w:rPr>
        <w:t>创新点3、对护士参与规范化护理培训不良情绪影响进行规避，通过提高心理一致感可缓解规范化培训护士转型冲击的不良影响，降低其职业倦怠，发现了心理弹性可以减少职业紧张对适应性绩效的影响。</w:t>
      </w:r>
    </w:p>
    <w:p w14:paraId="70115B3B">
      <w:pPr>
        <w:pStyle w:val="2"/>
        <w:ind w:firstLine="480" w:firstLineChars="200"/>
        <w:rPr>
          <w:rFonts w:hint="eastAsia" w:ascii="宋体" w:hAnsi="宋体" w:eastAsia="宋体"/>
          <w:sz w:val="24"/>
          <w:szCs w:val="24"/>
        </w:rPr>
      </w:pPr>
      <w:r>
        <w:rPr>
          <w:rFonts w:hint="eastAsia" w:ascii="宋体" w:hAnsi="宋体" w:eastAsia="宋体"/>
          <w:sz w:val="24"/>
          <w:szCs w:val="24"/>
        </w:rPr>
        <w:t>创新点4、SBAR标准化模式结合情景模拟教学法整体提升急诊护士院内外岗位胜任能力，采用SBAR沟通模式进行患者病情、症状等信息的沟通交流，并应用基于SBAR沟通模式制定的交接班表进行患者的交接，有效减少护理工作的交接班缺陷；将情景模拟教学法则应用于规范化技能和流程培训，提高护士综合素养。</w:t>
      </w:r>
    </w:p>
    <w:p w14:paraId="7398C8E0">
      <w:pPr>
        <w:pStyle w:val="2"/>
        <w:ind w:firstLine="480" w:firstLineChars="200"/>
        <w:rPr>
          <w:rFonts w:hint="eastAsia" w:ascii="宋体" w:hAnsi="宋体" w:eastAsia="宋体"/>
          <w:sz w:val="24"/>
          <w:szCs w:val="24"/>
        </w:rPr>
      </w:pPr>
      <w:r>
        <w:rPr>
          <w:rFonts w:hint="eastAsia" w:ascii="宋体" w:hAnsi="宋体" w:eastAsia="宋体"/>
          <w:sz w:val="24"/>
          <w:szCs w:val="24"/>
        </w:rPr>
        <w:t>本项目共获国家专利13件，发表学术论文论著45篇，其中代表性论文10篇被SCI/CNKI等数据库收录，引用次数达到108次，研究内容经过专业机构进行国内科技查新未见相关报告，经专家审阅，项目成果技术水平达到国内领先。</w:t>
      </w:r>
    </w:p>
    <w:p w14:paraId="7A993158">
      <w:pPr>
        <w:pStyle w:val="2"/>
        <w:ind w:firstLine="480" w:firstLineChars="200"/>
        <w:rPr>
          <w:rFonts w:hint="eastAsia" w:ascii="宋体" w:hAnsi="宋体" w:eastAsia="宋体"/>
          <w:sz w:val="24"/>
          <w:szCs w:val="24"/>
        </w:rPr>
      </w:pPr>
      <w:r>
        <w:rPr>
          <w:rFonts w:hint="eastAsia" w:ascii="宋体" w:hAnsi="宋体" w:eastAsia="宋体"/>
          <w:sz w:val="24"/>
          <w:szCs w:val="24"/>
        </w:rPr>
        <w:t>目前项目成果已在南充市第四人民医院、南充市嘉陵区中医医院、南充市中心医院、南充市顺庆区人民医院等单位取得了应用，为医疗机构专科护士的规范化培训提供了指导性意见，提高了1600余名护士的院前院内急救服务能力，带动了行业发展。</w:t>
      </w:r>
    </w:p>
    <w:p w14:paraId="75EADA35">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6.代表性论文目录</w:t>
      </w:r>
    </w:p>
    <w:p w14:paraId="0137D8A4">
      <w:pPr>
        <w:pStyle w:val="2"/>
        <w:sectPr>
          <w:pgSz w:w="11906" w:h="16838"/>
          <w:pgMar w:top="1440" w:right="1800" w:bottom="1440" w:left="1800" w:header="851" w:footer="992" w:gutter="0"/>
          <w:cols w:space="425" w:num="1"/>
          <w:docGrid w:type="lines" w:linePitch="312" w:charSpace="0"/>
        </w:sect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1776"/>
        <w:gridCol w:w="1359"/>
        <w:gridCol w:w="1378"/>
        <w:gridCol w:w="1103"/>
        <w:gridCol w:w="1819"/>
        <w:gridCol w:w="1481"/>
        <w:gridCol w:w="1139"/>
        <w:gridCol w:w="936"/>
        <w:gridCol w:w="1244"/>
        <w:gridCol w:w="571"/>
        <w:gridCol w:w="456"/>
        <w:gridCol w:w="456"/>
      </w:tblGrid>
      <w:tr w14:paraId="4EEC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08BF8217">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序号</w:t>
            </w:r>
          </w:p>
        </w:tc>
        <w:tc>
          <w:tcPr>
            <w:tcW w:w="1776" w:type="dxa"/>
            <w:vAlign w:val="center"/>
          </w:tcPr>
          <w:p w14:paraId="35EE5591">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论文名称</w:t>
            </w:r>
          </w:p>
        </w:tc>
        <w:tc>
          <w:tcPr>
            <w:tcW w:w="1359" w:type="dxa"/>
            <w:vAlign w:val="center"/>
          </w:tcPr>
          <w:p w14:paraId="135571C5">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刊名</w:t>
            </w:r>
          </w:p>
        </w:tc>
        <w:tc>
          <w:tcPr>
            <w:tcW w:w="1378" w:type="dxa"/>
            <w:vAlign w:val="center"/>
          </w:tcPr>
          <w:p w14:paraId="4FFA6117">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年、卷（期）</w:t>
            </w:r>
          </w:p>
          <w:p w14:paraId="536B96FB">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、页码</w:t>
            </w:r>
          </w:p>
        </w:tc>
        <w:tc>
          <w:tcPr>
            <w:tcW w:w="1103" w:type="dxa"/>
            <w:vAlign w:val="center"/>
          </w:tcPr>
          <w:p w14:paraId="618BFD0A">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全部作者</w:t>
            </w:r>
          </w:p>
        </w:tc>
        <w:tc>
          <w:tcPr>
            <w:tcW w:w="1819" w:type="dxa"/>
            <w:vAlign w:val="center"/>
          </w:tcPr>
          <w:p w14:paraId="52774B03">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第一作者、通讯作者（含共同）</w:t>
            </w:r>
          </w:p>
        </w:tc>
        <w:tc>
          <w:tcPr>
            <w:tcW w:w="1481" w:type="dxa"/>
            <w:vAlign w:val="center"/>
          </w:tcPr>
          <w:p w14:paraId="45859EE3">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论文第一作者或通讯作者中包含的本项目完成人及序号</w:t>
            </w:r>
          </w:p>
        </w:tc>
        <w:tc>
          <w:tcPr>
            <w:tcW w:w="1139" w:type="dxa"/>
            <w:vAlign w:val="center"/>
          </w:tcPr>
          <w:p w14:paraId="322D3A6A">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影响</w:t>
            </w:r>
          </w:p>
          <w:p w14:paraId="0C26C715">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因子</w:t>
            </w:r>
          </w:p>
        </w:tc>
        <w:tc>
          <w:tcPr>
            <w:tcW w:w="936" w:type="dxa"/>
            <w:vAlign w:val="center"/>
          </w:tcPr>
          <w:p w14:paraId="46B02A8C">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期刊类型（SCI\</w:t>
            </w:r>
            <w:r>
              <w:rPr>
                <w:rFonts w:ascii="宋体" w:hAnsi="宋体" w:eastAsia="宋体" w:cs="Times New Roman"/>
                <w:kern w:val="0"/>
                <w:sz w:val="28"/>
                <w:szCs w:val="28"/>
              </w:rPr>
              <w:t>中文核心\科技核心\其他）</w:t>
            </w:r>
          </w:p>
        </w:tc>
        <w:tc>
          <w:tcPr>
            <w:tcW w:w="1244" w:type="dxa"/>
            <w:vAlign w:val="center"/>
          </w:tcPr>
          <w:p w14:paraId="6F5D265B">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JCR分区\中科院分区</w:t>
            </w:r>
          </w:p>
        </w:tc>
        <w:tc>
          <w:tcPr>
            <w:tcW w:w="571" w:type="dxa"/>
            <w:vAlign w:val="center"/>
          </w:tcPr>
          <w:p w14:paraId="639567AB">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他引总次数</w:t>
            </w:r>
          </w:p>
        </w:tc>
        <w:tc>
          <w:tcPr>
            <w:tcW w:w="456" w:type="dxa"/>
            <w:vAlign w:val="center"/>
          </w:tcPr>
          <w:p w14:paraId="75B6F9A3">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检索数据库</w:t>
            </w:r>
          </w:p>
        </w:tc>
        <w:tc>
          <w:tcPr>
            <w:tcW w:w="456" w:type="dxa"/>
            <w:vAlign w:val="center"/>
          </w:tcPr>
          <w:p w14:paraId="0793DF59">
            <w:pPr>
              <w:adjustRightInd w:val="0"/>
              <w:snapToGrid w:val="0"/>
              <w:jc w:val="center"/>
              <w:rPr>
                <w:rFonts w:ascii="宋体" w:hAnsi="宋体"/>
                <w:kern w:val="0"/>
                <w:sz w:val="28"/>
                <w:szCs w:val="28"/>
              </w:rPr>
            </w:pPr>
            <w:r>
              <w:rPr>
                <w:rFonts w:hint="eastAsia" w:ascii="宋体" w:hAnsi="宋体" w:eastAsia="宋体" w:cs="Times New Roman"/>
                <w:kern w:val="0"/>
                <w:sz w:val="28"/>
                <w:szCs w:val="28"/>
              </w:rPr>
              <w:t>附件</w:t>
            </w:r>
          </w:p>
        </w:tc>
      </w:tr>
      <w:tr w14:paraId="41D6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52AE1C1C">
            <w:pPr>
              <w:pStyle w:val="4"/>
              <w:jc w:val="center"/>
              <w:rPr>
                <w:rFonts w:hAnsi="宋体"/>
                <w:kern w:val="0"/>
                <w:sz w:val="28"/>
                <w:szCs w:val="28"/>
              </w:rPr>
            </w:pPr>
            <w:r>
              <w:rPr>
                <w:rFonts w:hAnsi="宋体"/>
                <w:kern w:val="0"/>
                <w:sz w:val="28"/>
                <w:szCs w:val="28"/>
              </w:rPr>
              <w:t>1-1</w:t>
            </w:r>
          </w:p>
        </w:tc>
        <w:tc>
          <w:tcPr>
            <w:tcW w:w="1776" w:type="dxa"/>
            <w:vAlign w:val="center"/>
          </w:tcPr>
          <w:p w14:paraId="7C793B28">
            <w:pPr>
              <w:jc w:val="center"/>
              <w:rPr>
                <w:rFonts w:ascii="宋体" w:hAnsi="宋体"/>
                <w:kern w:val="0"/>
                <w:sz w:val="28"/>
                <w:szCs w:val="28"/>
              </w:rPr>
            </w:pPr>
            <w:r>
              <w:rPr>
                <w:rFonts w:hint="eastAsia" w:ascii="宋体" w:hAnsi="宋体" w:eastAsia="宋体" w:cs="宋体"/>
                <w:kern w:val="0"/>
                <w:sz w:val="28"/>
                <w:szCs w:val="28"/>
              </w:rPr>
              <w:t>新型冠状病毒肺炎定点医院临床护士焦虑状况及影响因素研究</w:t>
            </w:r>
          </w:p>
        </w:tc>
        <w:tc>
          <w:tcPr>
            <w:tcW w:w="1359" w:type="dxa"/>
            <w:vAlign w:val="center"/>
          </w:tcPr>
          <w:p w14:paraId="51DF5754">
            <w:pPr>
              <w:jc w:val="center"/>
              <w:rPr>
                <w:rFonts w:ascii="宋体" w:hAnsi="宋体"/>
                <w:kern w:val="0"/>
                <w:sz w:val="28"/>
                <w:szCs w:val="28"/>
              </w:rPr>
            </w:pPr>
            <w:r>
              <w:rPr>
                <w:rFonts w:hint="eastAsia" w:ascii="宋体" w:hAnsi="宋体" w:eastAsia="宋体" w:cs="Times New Roman"/>
                <w:kern w:val="0"/>
                <w:sz w:val="28"/>
                <w:szCs w:val="28"/>
              </w:rPr>
              <w:t>中国护理管理</w:t>
            </w:r>
          </w:p>
        </w:tc>
        <w:tc>
          <w:tcPr>
            <w:tcW w:w="1378" w:type="dxa"/>
            <w:vAlign w:val="center"/>
          </w:tcPr>
          <w:p w14:paraId="00261DA4">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2021,</w:t>
            </w:r>
          </w:p>
          <w:p w14:paraId="514BD42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21(02):</w:t>
            </w:r>
          </w:p>
          <w:p w14:paraId="651793A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227-232.</w:t>
            </w:r>
          </w:p>
        </w:tc>
        <w:tc>
          <w:tcPr>
            <w:tcW w:w="1103" w:type="dxa"/>
            <w:vAlign w:val="center"/>
          </w:tcPr>
          <w:p w14:paraId="54880C3D">
            <w:pPr>
              <w:jc w:val="center"/>
              <w:rPr>
                <w:rFonts w:ascii="宋体" w:hAnsi="宋体"/>
                <w:kern w:val="0"/>
                <w:sz w:val="28"/>
                <w:szCs w:val="28"/>
              </w:rPr>
            </w:pPr>
            <w:r>
              <w:rPr>
                <w:rFonts w:hint="eastAsia" w:ascii="宋体" w:hAnsi="宋体" w:eastAsia="宋体" w:cs="Times New Roman"/>
                <w:kern w:val="0"/>
                <w:sz w:val="28"/>
                <w:szCs w:val="28"/>
              </w:rPr>
              <w:t>谭敏,苏霖,汪淼芹</w:t>
            </w:r>
          </w:p>
        </w:tc>
        <w:tc>
          <w:tcPr>
            <w:tcW w:w="1819" w:type="dxa"/>
            <w:vAlign w:val="center"/>
          </w:tcPr>
          <w:p w14:paraId="024A5E33">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第一作者：谭敏；</w:t>
            </w:r>
          </w:p>
          <w:p w14:paraId="7A0C7C6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通讯作者：汪淼芹</w:t>
            </w:r>
          </w:p>
        </w:tc>
        <w:tc>
          <w:tcPr>
            <w:tcW w:w="1481" w:type="dxa"/>
            <w:vAlign w:val="center"/>
          </w:tcPr>
          <w:p w14:paraId="4C0E60C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谭敏（第1完成人）</w:t>
            </w:r>
          </w:p>
        </w:tc>
        <w:tc>
          <w:tcPr>
            <w:tcW w:w="1139" w:type="dxa"/>
            <w:vAlign w:val="center"/>
          </w:tcPr>
          <w:p w14:paraId="5EA29FF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2.283</w:t>
            </w:r>
          </w:p>
        </w:tc>
        <w:tc>
          <w:tcPr>
            <w:tcW w:w="936" w:type="dxa"/>
            <w:vAlign w:val="center"/>
          </w:tcPr>
          <w:p w14:paraId="1FDF5DA9">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北大核心 科技核心</w:t>
            </w:r>
          </w:p>
        </w:tc>
        <w:tc>
          <w:tcPr>
            <w:tcW w:w="1244" w:type="dxa"/>
            <w:vAlign w:val="center"/>
          </w:tcPr>
          <w:p w14:paraId="5718E633">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71440924">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8</w:t>
            </w:r>
          </w:p>
        </w:tc>
        <w:tc>
          <w:tcPr>
            <w:tcW w:w="456" w:type="dxa"/>
            <w:vAlign w:val="center"/>
          </w:tcPr>
          <w:p w14:paraId="5A1FA96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CNKI</w:t>
            </w:r>
          </w:p>
        </w:tc>
        <w:tc>
          <w:tcPr>
            <w:tcW w:w="456" w:type="dxa"/>
            <w:vAlign w:val="center"/>
          </w:tcPr>
          <w:p w14:paraId="0BB1DF75">
            <w:pPr>
              <w:jc w:val="center"/>
              <w:rPr>
                <w:rFonts w:ascii="宋体" w:hAnsi="宋体"/>
                <w:snapToGrid w:val="0"/>
                <w:w w:val="105"/>
                <w:kern w:val="0"/>
                <w:sz w:val="28"/>
                <w:szCs w:val="28"/>
              </w:rPr>
            </w:pPr>
          </w:p>
        </w:tc>
      </w:tr>
      <w:tr w14:paraId="4219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55DE7676">
            <w:pPr>
              <w:pStyle w:val="4"/>
              <w:jc w:val="center"/>
              <w:rPr>
                <w:rFonts w:hAnsi="宋体"/>
                <w:kern w:val="0"/>
                <w:sz w:val="28"/>
                <w:szCs w:val="28"/>
              </w:rPr>
            </w:pPr>
            <w:r>
              <w:rPr>
                <w:rFonts w:hAnsi="宋体"/>
                <w:kern w:val="0"/>
                <w:sz w:val="28"/>
                <w:szCs w:val="28"/>
              </w:rPr>
              <w:t>1-2</w:t>
            </w:r>
          </w:p>
        </w:tc>
        <w:tc>
          <w:tcPr>
            <w:tcW w:w="1776" w:type="dxa"/>
            <w:vAlign w:val="center"/>
          </w:tcPr>
          <w:p w14:paraId="52738341">
            <w:pPr>
              <w:jc w:val="center"/>
              <w:rPr>
                <w:rFonts w:ascii="宋体" w:hAnsi="宋体"/>
                <w:snapToGrid w:val="0"/>
                <w:w w:val="105"/>
                <w:kern w:val="0"/>
                <w:sz w:val="28"/>
                <w:szCs w:val="28"/>
              </w:rPr>
            </w:pPr>
            <w:r>
              <w:rPr>
                <w:rFonts w:hint="eastAsia" w:ascii="宋体" w:hAnsi="宋体" w:eastAsia="宋体" w:cs="宋体"/>
                <w:kern w:val="0"/>
                <w:sz w:val="28"/>
                <w:szCs w:val="28"/>
              </w:rPr>
              <w:t>护理培训对脑卒中患者在院外急救安全管理的效果分析</w:t>
            </w:r>
          </w:p>
        </w:tc>
        <w:tc>
          <w:tcPr>
            <w:tcW w:w="1359" w:type="dxa"/>
            <w:vAlign w:val="center"/>
          </w:tcPr>
          <w:p w14:paraId="347F2E27">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中国转化医学和整合医学研讨会/中国高血压杂志</w:t>
            </w:r>
          </w:p>
          <w:p w14:paraId="0E1A6A55">
            <w:pPr>
              <w:jc w:val="center"/>
              <w:rPr>
                <w:rFonts w:ascii="宋体" w:hAnsi="宋体"/>
                <w:snapToGrid w:val="0"/>
                <w:w w:val="105"/>
                <w:kern w:val="0"/>
                <w:sz w:val="28"/>
                <w:szCs w:val="28"/>
              </w:rPr>
            </w:pPr>
          </w:p>
        </w:tc>
        <w:tc>
          <w:tcPr>
            <w:tcW w:w="1378" w:type="dxa"/>
            <w:vAlign w:val="center"/>
          </w:tcPr>
          <w:p w14:paraId="266E0264">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2015:922-923.</w:t>
            </w:r>
          </w:p>
        </w:tc>
        <w:tc>
          <w:tcPr>
            <w:tcW w:w="1103" w:type="dxa"/>
            <w:vAlign w:val="center"/>
          </w:tcPr>
          <w:p w14:paraId="655E830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尹钰，颜源均,冯良英，庞飞</w:t>
            </w:r>
          </w:p>
        </w:tc>
        <w:tc>
          <w:tcPr>
            <w:tcW w:w="1819" w:type="dxa"/>
            <w:vAlign w:val="center"/>
          </w:tcPr>
          <w:p w14:paraId="75D689EC">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第一作者：尹钰；</w:t>
            </w:r>
          </w:p>
          <w:p w14:paraId="42761AC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通讯作者：尹钰</w:t>
            </w:r>
          </w:p>
        </w:tc>
        <w:tc>
          <w:tcPr>
            <w:tcW w:w="1481" w:type="dxa"/>
            <w:vAlign w:val="center"/>
          </w:tcPr>
          <w:p w14:paraId="47EDD11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尹钰（第2完成人）</w:t>
            </w:r>
          </w:p>
        </w:tc>
        <w:tc>
          <w:tcPr>
            <w:tcW w:w="1139" w:type="dxa"/>
            <w:vAlign w:val="center"/>
          </w:tcPr>
          <w:p w14:paraId="097BD4F9">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936" w:type="dxa"/>
            <w:vAlign w:val="center"/>
          </w:tcPr>
          <w:p w14:paraId="6EA617F7">
            <w:pPr>
              <w:jc w:val="center"/>
              <w:rPr>
                <w:rFonts w:ascii="宋体" w:hAnsi="宋体"/>
                <w:snapToGrid w:val="0"/>
                <w:w w:val="105"/>
                <w:kern w:val="0"/>
                <w:sz w:val="28"/>
                <w:szCs w:val="28"/>
              </w:rPr>
            </w:pPr>
            <w:r>
              <w:rPr>
                <w:rFonts w:ascii="宋体" w:hAnsi="宋体" w:eastAsia="宋体" w:cs="Times New Roman"/>
                <w:kern w:val="0"/>
                <w:sz w:val="28"/>
                <w:szCs w:val="28"/>
              </w:rPr>
              <w:t>其他</w:t>
            </w:r>
          </w:p>
        </w:tc>
        <w:tc>
          <w:tcPr>
            <w:tcW w:w="1244" w:type="dxa"/>
            <w:vAlign w:val="center"/>
          </w:tcPr>
          <w:p w14:paraId="74F251D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0F39BF22">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0</w:t>
            </w:r>
          </w:p>
        </w:tc>
        <w:tc>
          <w:tcPr>
            <w:tcW w:w="456" w:type="dxa"/>
            <w:vAlign w:val="center"/>
          </w:tcPr>
          <w:p w14:paraId="356626BC">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CNKI</w:t>
            </w:r>
          </w:p>
        </w:tc>
        <w:tc>
          <w:tcPr>
            <w:tcW w:w="456" w:type="dxa"/>
            <w:vAlign w:val="center"/>
          </w:tcPr>
          <w:p w14:paraId="2AE8DAA8">
            <w:pPr>
              <w:jc w:val="center"/>
              <w:rPr>
                <w:rFonts w:ascii="宋体" w:hAnsi="宋体"/>
                <w:snapToGrid w:val="0"/>
                <w:w w:val="105"/>
                <w:kern w:val="0"/>
                <w:sz w:val="28"/>
                <w:szCs w:val="28"/>
              </w:rPr>
            </w:pPr>
          </w:p>
        </w:tc>
      </w:tr>
      <w:tr w14:paraId="14C9C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5A4BEFD7">
            <w:pPr>
              <w:pStyle w:val="4"/>
              <w:jc w:val="center"/>
              <w:rPr>
                <w:rFonts w:hAnsi="宋体"/>
                <w:kern w:val="0"/>
                <w:sz w:val="28"/>
                <w:szCs w:val="28"/>
              </w:rPr>
            </w:pPr>
            <w:r>
              <w:rPr>
                <w:rFonts w:hAnsi="宋体"/>
                <w:kern w:val="0"/>
                <w:sz w:val="28"/>
                <w:szCs w:val="28"/>
              </w:rPr>
              <w:t>1-3</w:t>
            </w:r>
          </w:p>
        </w:tc>
        <w:tc>
          <w:tcPr>
            <w:tcW w:w="1776" w:type="dxa"/>
            <w:vAlign w:val="center"/>
          </w:tcPr>
          <w:p w14:paraId="2E3CF9ED">
            <w:pPr>
              <w:jc w:val="center"/>
              <w:rPr>
                <w:rFonts w:ascii="宋体" w:hAnsi="宋体"/>
                <w:snapToGrid w:val="0"/>
                <w:w w:val="105"/>
                <w:kern w:val="0"/>
                <w:sz w:val="28"/>
                <w:szCs w:val="28"/>
              </w:rPr>
            </w:pPr>
            <w:r>
              <w:rPr>
                <w:rFonts w:ascii="宋体" w:hAnsi="宋体" w:eastAsia="宋体" w:cs="宋体"/>
                <w:kern w:val="0"/>
                <w:sz w:val="28"/>
                <w:szCs w:val="28"/>
              </w:rPr>
              <w:t>A Qualitative Study on the Psychological Experience of Emergency Department Medical Staff Caring for Patients with Suicide Attempts in Northeastern Sichuan</w:t>
            </w:r>
          </w:p>
        </w:tc>
        <w:tc>
          <w:tcPr>
            <w:tcW w:w="1359" w:type="dxa"/>
            <w:vAlign w:val="center"/>
          </w:tcPr>
          <w:p w14:paraId="744CC55F">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ARCHIVES OF SUICIDE RESEARCH</w:t>
            </w:r>
          </w:p>
        </w:tc>
        <w:tc>
          <w:tcPr>
            <w:tcW w:w="1378" w:type="dxa"/>
            <w:vAlign w:val="center"/>
          </w:tcPr>
          <w:p w14:paraId="403CCA4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2024，28(1): 372-383.</w:t>
            </w:r>
          </w:p>
        </w:tc>
        <w:tc>
          <w:tcPr>
            <w:tcW w:w="1103" w:type="dxa"/>
            <w:vAlign w:val="center"/>
          </w:tcPr>
          <w:p w14:paraId="77287D2C">
            <w:pPr>
              <w:jc w:val="center"/>
              <w:rPr>
                <w:rFonts w:ascii="宋体" w:hAnsi="宋体"/>
                <w:snapToGrid w:val="0"/>
                <w:w w:val="105"/>
                <w:kern w:val="0"/>
                <w:sz w:val="28"/>
                <w:szCs w:val="28"/>
              </w:rPr>
            </w:pPr>
            <w:r>
              <w:rPr>
                <w:rFonts w:hint="eastAsia" w:ascii="宋体" w:hAnsi="宋体"/>
                <w:snapToGrid w:val="0"/>
                <w:w w:val="105"/>
                <w:kern w:val="0"/>
                <w:sz w:val="28"/>
                <w:szCs w:val="28"/>
              </w:rPr>
              <w:t>刘显群，陈清秀，杨茂群，刘娇娇，尹钰，梁云</w:t>
            </w:r>
          </w:p>
        </w:tc>
        <w:tc>
          <w:tcPr>
            <w:tcW w:w="1819" w:type="dxa"/>
            <w:vAlign w:val="center"/>
          </w:tcPr>
          <w:p w14:paraId="67570575">
            <w:pPr>
              <w:jc w:val="center"/>
              <w:rPr>
                <w:rFonts w:ascii="宋体" w:hAnsi="宋体"/>
                <w:snapToGrid w:val="0"/>
                <w:w w:val="105"/>
                <w:kern w:val="0"/>
                <w:sz w:val="28"/>
                <w:szCs w:val="28"/>
              </w:rPr>
            </w:pPr>
            <w:r>
              <w:rPr>
                <w:rFonts w:hint="eastAsia" w:ascii="宋体" w:hAnsi="宋体"/>
                <w:snapToGrid w:val="0"/>
                <w:w w:val="105"/>
                <w:kern w:val="0"/>
                <w:sz w:val="28"/>
                <w:szCs w:val="28"/>
              </w:rPr>
              <w:t>第一作者：刘显群；</w:t>
            </w:r>
          </w:p>
          <w:p w14:paraId="107938BE">
            <w:pPr>
              <w:jc w:val="center"/>
              <w:rPr>
                <w:rFonts w:ascii="宋体" w:hAnsi="宋体"/>
                <w:snapToGrid w:val="0"/>
                <w:w w:val="105"/>
                <w:kern w:val="0"/>
                <w:sz w:val="28"/>
                <w:szCs w:val="28"/>
              </w:rPr>
            </w:pPr>
            <w:r>
              <w:rPr>
                <w:rFonts w:hint="eastAsia" w:ascii="宋体" w:hAnsi="宋体"/>
                <w:snapToGrid w:val="0"/>
                <w:w w:val="105"/>
                <w:kern w:val="0"/>
                <w:sz w:val="28"/>
                <w:szCs w:val="28"/>
              </w:rPr>
              <w:t>通讯作者：</w:t>
            </w:r>
          </w:p>
          <w:p w14:paraId="15827F55">
            <w:pPr>
              <w:jc w:val="center"/>
              <w:rPr>
                <w:rFonts w:ascii="宋体" w:hAnsi="宋体"/>
                <w:snapToGrid w:val="0"/>
                <w:w w:val="105"/>
                <w:kern w:val="0"/>
                <w:sz w:val="28"/>
                <w:szCs w:val="28"/>
              </w:rPr>
            </w:pPr>
            <w:r>
              <w:rPr>
                <w:rFonts w:hint="eastAsia" w:ascii="宋体" w:hAnsi="宋体"/>
                <w:snapToGrid w:val="0"/>
                <w:w w:val="105"/>
                <w:kern w:val="0"/>
                <w:sz w:val="28"/>
                <w:szCs w:val="28"/>
              </w:rPr>
              <w:t>尹钰</w:t>
            </w:r>
            <w:r>
              <w:rPr>
                <w:rFonts w:ascii="宋体" w:hAnsi="宋体"/>
                <w:snapToGrid w:val="0"/>
                <w:w w:val="105"/>
                <w:kern w:val="0"/>
                <w:sz w:val="28"/>
                <w:szCs w:val="28"/>
              </w:rPr>
              <w:t>/</w:t>
            </w:r>
            <w:r>
              <w:rPr>
                <w:rFonts w:hint="eastAsia" w:ascii="宋体" w:hAnsi="宋体"/>
                <w:snapToGrid w:val="0"/>
                <w:w w:val="105"/>
                <w:kern w:val="0"/>
                <w:sz w:val="28"/>
                <w:szCs w:val="28"/>
              </w:rPr>
              <w:t>梁云</w:t>
            </w:r>
          </w:p>
        </w:tc>
        <w:tc>
          <w:tcPr>
            <w:tcW w:w="1481" w:type="dxa"/>
            <w:vAlign w:val="center"/>
          </w:tcPr>
          <w:p w14:paraId="4A5B9D18">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尹钰（第2完成人）</w:t>
            </w:r>
          </w:p>
        </w:tc>
        <w:tc>
          <w:tcPr>
            <w:tcW w:w="1139" w:type="dxa"/>
            <w:vAlign w:val="center"/>
          </w:tcPr>
          <w:p w14:paraId="37A68AE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2.5</w:t>
            </w:r>
          </w:p>
        </w:tc>
        <w:tc>
          <w:tcPr>
            <w:tcW w:w="936" w:type="dxa"/>
            <w:vAlign w:val="center"/>
          </w:tcPr>
          <w:p w14:paraId="0B2C341D">
            <w:pPr>
              <w:jc w:val="center"/>
              <w:rPr>
                <w:rFonts w:ascii="宋体" w:hAnsi="宋体"/>
                <w:snapToGrid w:val="0"/>
                <w:w w:val="105"/>
                <w:kern w:val="0"/>
                <w:sz w:val="28"/>
                <w:szCs w:val="28"/>
              </w:rPr>
            </w:pPr>
            <w:r>
              <w:rPr>
                <w:rFonts w:hint="eastAsia" w:ascii="宋体" w:hAnsi="宋体" w:eastAsia="宋体" w:cs="Times New Roman"/>
                <w:kern w:val="0"/>
                <w:sz w:val="28"/>
                <w:szCs w:val="28"/>
              </w:rPr>
              <w:t>SCI</w:t>
            </w:r>
          </w:p>
        </w:tc>
        <w:tc>
          <w:tcPr>
            <w:tcW w:w="1244" w:type="dxa"/>
            <w:vAlign w:val="center"/>
          </w:tcPr>
          <w:p w14:paraId="39D7EEB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JCR分区(2023):Q2区中科院分区(2023升级版):</w:t>
            </w:r>
          </w:p>
          <w:p w14:paraId="2BEE96F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大类:医学3区</w:t>
            </w:r>
          </w:p>
        </w:tc>
        <w:tc>
          <w:tcPr>
            <w:tcW w:w="571" w:type="dxa"/>
            <w:vAlign w:val="center"/>
          </w:tcPr>
          <w:p w14:paraId="7B222E1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1</w:t>
            </w:r>
          </w:p>
        </w:tc>
        <w:tc>
          <w:tcPr>
            <w:tcW w:w="456" w:type="dxa"/>
            <w:vAlign w:val="center"/>
          </w:tcPr>
          <w:p w14:paraId="694EF03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SSCI</w:t>
            </w:r>
          </w:p>
        </w:tc>
        <w:tc>
          <w:tcPr>
            <w:tcW w:w="456" w:type="dxa"/>
            <w:vAlign w:val="center"/>
          </w:tcPr>
          <w:p w14:paraId="146228F4">
            <w:pPr>
              <w:jc w:val="center"/>
              <w:rPr>
                <w:rFonts w:ascii="宋体" w:hAnsi="宋体"/>
                <w:snapToGrid w:val="0"/>
                <w:w w:val="105"/>
                <w:kern w:val="0"/>
                <w:sz w:val="28"/>
                <w:szCs w:val="28"/>
              </w:rPr>
            </w:pPr>
          </w:p>
        </w:tc>
      </w:tr>
      <w:tr w14:paraId="445F4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1C608FCE">
            <w:pPr>
              <w:pStyle w:val="4"/>
              <w:jc w:val="center"/>
              <w:rPr>
                <w:rFonts w:hAnsi="宋体"/>
                <w:kern w:val="0"/>
                <w:sz w:val="28"/>
                <w:szCs w:val="28"/>
              </w:rPr>
            </w:pPr>
            <w:r>
              <w:rPr>
                <w:rFonts w:hAnsi="宋体"/>
                <w:kern w:val="0"/>
                <w:sz w:val="28"/>
                <w:szCs w:val="28"/>
              </w:rPr>
              <w:t>1-4</w:t>
            </w:r>
          </w:p>
        </w:tc>
        <w:tc>
          <w:tcPr>
            <w:tcW w:w="1776" w:type="dxa"/>
            <w:vAlign w:val="center"/>
          </w:tcPr>
          <w:p w14:paraId="3F799F2A">
            <w:pPr>
              <w:jc w:val="center"/>
              <w:rPr>
                <w:rFonts w:ascii="宋体" w:hAnsi="宋体"/>
                <w:snapToGrid w:val="0"/>
                <w:w w:val="105"/>
                <w:kern w:val="0"/>
                <w:sz w:val="28"/>
                <w:szCs w:val="28"/>
              </w:rPr>
            </w:pPr>
            <w:r>
              <w:rPr>
                <w:rFonts w:hint="eastAsia" w:ascii="宋体" w:hAnsi="宋体" w:eastAsia="宋体" w:cs="宋体"/>
                <w:kern w:val="0"/>
                <w:sz w:val="28"/>
                <w:szCs w:val="28"/>
              </w:rPr>
              <w:t>四川省规范化培训护士转型冲击与职业倦怠的关系</w:t>
            </w:r>
          </w:p>
        </w:tc>
        <w:tc>
          <w:tcPr>
            <w:tcW w:w="1359" w:type="dxa"/>
            <w:vAlign w:val="center"/>
          </w:tcPr>
          <w:p w14:paraId="37DBD31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医学和社会</w:t>
            </w:r>
          </w:p>
        </w:tc>
        <w:tc>
          <w:tcPr>
            <w:tcW w:w="1378" w:type="dxa"/>
            <w:vAlign w:val="center"/>
          </w:tcPr>
          <w:p w14:paraId="073EFCF8">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2021,34(07):77-81+88</w:t>
            </w:r>
          </w:p>
        </w:tc>
        <w:tc>
          <w:tcPr>
            <w:tcW w:w="1103" w:type="dxa"/>
            <w:vAlign w:val="center"/>
          </w:tcPr>
          <w:p w14:paraId="167B6C1F">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魏雪梅，何剑,赵卫东，彭丽萍</w:t>
            </w:r>
          </w:p>
        </w:tc>
        <w:tc>
          <w:tcPr>
            <w:tcW w:w="1819" w:type="dxa"/>
            <w:vAlign w:val="center"/>
          </w:tcPr>
          <w:p w14:paraId="17EF935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第一作者：魏雪梅；</w:t>
            </w:r>
          </w:p>
          <w:p w14:paraId="5CF34ACA">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通讯作者：何剑</w:t>
            </w:r>
          </w:p>
        </w:tc>
        <w:tc>
          <w:tcPr>
            <w:tcW w:w="1481" w:type="dxa"/>
            <w:vAlign w:val="center"/>
          </w:tcPr>
          <w:p w14:paraId="7C890258">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魏雪梅（第3完成人）</w:t>
            </w:r>
          </w:p>
        </w:tc>
        <w:tc>
          <w:tcPr>
            <w:tcW w:w="1139" w:type="dxa"/>
            <w:vAlign w:val="center"/>
          </w:tcPr>
          <w:p w14:paraId="2F2BD77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2.501</w:t>
            </w:r>
          </w:p>
        </w:tc>
        <w:tc>
          <w:tcPr>
            <w:tcW w:w="936" w:type="dxa"/>
            <w:vAlign w:val="center"/>
          </w:tcPr>
          <w:p w14:paraId="3FF4CC1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北大核心科技核心</w:t>
            </w:r>
          </w:p>
        </w:tc>
        <w:tc>
          <w:tcPr>
            <w:tcW w:w="1244" w:type="dxa"/>
            <w:vAlign w:val="center"/>
          </w:tcPr>
          <w:p w14:paraId="2D455CA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58FF45A8">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8</w:t>
            </w:r>
          </w:p>
        </w:tc>
        <w:tc>
          <w:tcPr>
            <w:tcW w:w="456" w:type="dxa"/>
            <w:vAlign w:val="center"/>
          </w:tcPr>
          <w:p w14:paraId="54202E93">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CNKI</w:t>
            </w:r>
          </w:p>
        </w:tc>
        <w:tc>
          <w:tcPr>
            <w:tcW w:w="456" w:type="dxa"/>
            <w:vAlign w:val="center"/>
          </w:tcPr>
          <w:p w14:paraId="71A7907F">
            <w:pPr>
              <w:jc w:val="center"/>
              <w:rPr>
                <w:rFonts w:ascii="宋体" w:hAnsi="宋体"/>
                <w:snapToGrid w:val="0"/>
                <w:w w:val="105"/>
                <w:kern w:val="0"/>
                <w:sz w:val="28"/>
                <w:szCs w:val="28"/>
              </w:rPr>
            </w:pPr>
          </w:p>
        </w:tc>
      </w:tr>
      <w:tr w14:paraId="32D0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1593D866">
            <w:pPr>
              <w:pStyle w:val="4"/>
              <w:jc w:val="center"/>
              <w:rPr>
                <w:rFonts w:hAnsi="宋体"/>
                <w:kern w:val="0"/>
                <w:sz w:val="28"/>
                <w:szCs w:val="28"/>
              </w:rPr>
            </w:pPr>
            <w:r>
              <w:rPr>
                <w:rFonts w:hAnsi="宋体"/>
                <w:kern w:val="0"/>
                <w:sz w:val="28"/>
                <w:szCs w:val="28"/>
              </w:rPr>
              <w:t>1-5</w:t>
            </w:r>
          </w:p>
        </w:tc>
        <w:tc>
          <w:tcPr>
            <w:tcW w:w="1776" w:type="dxa"/>
            <w:vAlign w:val="center"/>
          </w:tcPr>
          <w:p w14:paraId="63E16D8F">
            <w:pPr>
              <w:jc w:val="center"/>
              <w:rPr>
                <w:rFonts w:ascii="宋体" w:hAnsi="宋体"/>
                <w:snapToGrid w:val="0"/>
                <w:w w:val="105"/>
                <w:kern w:val="0"/>
                <w:sz w:val="28"/>
                <w:szCs w:val="28"/>
              </w:rPr>
            </w:pPr>
            <w:r>
              <w:rPr>
                <w:rFonts w:hint="eastAsia" w:ascii="宋体" w:hAnsi="宋体" w:eastAsia="宋体" w:cs="宋体"/>
                <w:kern w:val="0"/>
                <w:sz w:val="28"/>
                <w:szCs w:val="28"/>
              </w:rPr>
              <w:t>临床护士心理弹性的现状研究</w:t>
            </w:r>
          </w:p>
        </w:tc>
        <w:tc>
          <w:tcPr>
            <w:tcW w:w="1359" w:type="dxa"/>
            <w:vAlign w:val="center"/>
          </w:tcPr>
          <w:p w14:paraId="5A35031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护理管理杂志</w:t>
            </w:r>
          </w:p>
        </w:tc>
        <w:tc>
          <w:tcPr>
            <w:tcW w:w="1378" w:type="dxa"/>
            <w:vAlign w:val="center"/>
          </w:tcPr>
          <w:p w14:paraId="3EC4FBD3">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2014,14(06): 384-386.</w:t>
            </w:r>
          </w:p>
        </w:tc>
        <w:tc>
          <w:tcPr>
            <w:tcW w:w="1103" w:type="dxa"/>
            <w:vAlign w:val="center"/>
          </w:tcPr>
          <w:p w14:paraId="25FD9F67">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魏雪梅,何剑,胡定伟</w:t>
            </w:r>
          </w:p>
        </w:tc>
        <w:tc>
          <w:tcPr>
            <w:tcW w:w="1819" w:type="dxa"/>
            <w:vAlign w:val="center"/>
          </w:tcPr>
          <w:p w14:paraId="0DD8EC6A">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第一作者：魏雪梅；</w:t>
            </w:r>
          </w:p>
          <w:p w14:paraId="55F2689C">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通讯作者：何剑</w:t>
            </w:r>
          </w:p>
        </w:tc>
        <w:tc>
          <w:tcPr>
            <w:tcW w:w="1481" w:type="dxa"/>
            <w:vAlign w:val="center"/>
          </w:tcPr>
          <w:p w14:paraId="4FA41B29">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魏雪梅（第3完成人）</w:t>
            </w:r>
          </w:p>
        </w:tc>
        <w:tc>
          <w:tcPr>
            <w:tcW w:w="1139" w:type="dxa"/>
            <w:vAlign w:val="center"/>
          </w:tcPr>
          <w:p w14:paraId="65B2E2B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2.042</w:t>
            </w:r>
          </w:p>
        </w:tc>
        <w:tc>
          <w:tcPr>
            <w:tcW w:w="936" w:type="dxa"/>
            <w:vAlign w:val="center"/>
          </w:tcPr>
          <w:p w14:paraId="1AB052C3">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科技核心</w:t>
            </w:r>
          </w:p>
        </w:tc>
        <w:tc>
          <w:tcPr>
            <w:tcW w:w="1244" w:type="dxa"/>
            <w:vAlign w:val="center"/>
          </w:tcPr>
          <w:p w14:paraId="7963B2D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00D1D90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77</w:t>
            </w:r>
          </w:p>
        </w:tc>
        <w:tc>
          <w:tcPr>
            <w:tcW w:w="456" w:type="dxa"/>
            <w:vAlign w:val="center"/>
          </w:tcPr>
          <w:p w14:paraId="0D80788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CNKI</w:t>
            </w:r>
          </w:p>
        </w:tc>
        <w:tc>
          <w:tcPr>
            <w:tcW w:w="456" w:type="dxa"/>
            <w:vAlign w:val="center"/>
          </w:tcPr>
          <w:p w14:paraId="149BA9DC">
            <w:pPr>
              <w:jc w:val="center"/>
              <w:rPr>
                <w:rFonts w:ascii="宋体" w:hAnsi="宋体"/>
                <w:snapToGrid w:val="0"/>
                <w:w w:val="105"/>
                <w:kern w:val="0"/>
                <w:sz w:val="28"/>
                <w:szCs w:val="28"/>
              </w:rPr>
            </w:pPr>
          </w:p>
        </w:tc>
      </w:tr>
      <w:tr w14:paraId="3A8F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73F67071">
            <w:pPr>
              <w:pStyle w:val="4"/>
              <w:jc w:val="center"/>
              <w:rPr>
                <w:rFonts w:hAnsi="宋体"/>
                <w:kern w:val="0"/>
                <w:sz w:val="28"/>
                <w:szCs w:val="28"/>
              </w:rPr>
            </w:pPr>
            <w:r>
              <w:rPr>
                <w:rFonts w:hAnsi="宋体"/>
                <w:kern w:val="0"/>
                <w:sz w:val="28"/>
                <w:szCs w:val="28"/>
              </w:rPr>
              <w:t>1-6</w:t>
            </w:r>
          </w:p>
        </w:tc>
        <w:tc>
          <w:tcPr>
            <w:tcW w:w="1776" w:type="dxa"/>
            <w:vAlign w:val="center"/>
          </w:tcPr>
          <w:p w14:paraId="50449D44">
            <w:pPr>
              <w:jc w:val="center"/>
              <w:rPr>
                <w:rFonts w:ascii="宋体" w:hAnsi="宋体"/>
                <w:snapToGrid w:val="0"/>
                <w:w w:val="105"/>
                <w:kern w:val="0"/>
                <w:sz w:val="28"/>
                <w:szCs w:val="28"/>
              </w:rPr>
            </w:pPr>
            <w:r>
              <w:rPr>
                <w:rFonts w:hint="eastAsia" w:ascii="宋体" w:hAnsi="宋体" w:eastAsia="宋体" w:cs="宋体"/>
                <w:kern w:val="0"/>
                <w:sz w:val="28"/>
                <w:szCs w:val="28"/>
              </w:rPr>
              <w:t>规范化培训护士职业紧张与心理弹性对适应性绩效的影响</w:t>
            </w:r>
          </w:p>
        </w:tc>
        <w:tc>
          <w:tcPr>
            <w:tcW w:w="1359" w:type="dxa"/>
            <w:vAlign w:val="center"/>
          </w:tcPr>
          <w:p w14:paraId="735225D2">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卫生软科学</w:t>
            </w:r>
          </w:p>
        </w:tc>
        <w:tc>
          <w:tcPr>
            <w:tcW w:w="1378" w:type="dxa"/>
            <w:vAlign w:val="center"/>
          </w:tcPr>
          <w:p w14:paraId="3181ED9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2018,32(10):69-73.</w:t>
            </w:r>
          </w:p>
        </w:tc>
        <w:tc>
          <w:tcPr>
            <w:tcW w:w="1103" w:type="dxa"/>
            <w:vAlign w:val="center"/>
          </w:tcPr>
          <w:p w14:paraId="6085717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魏雪梅，何剑，周晓艳</w:t>
            </w:r>
          </w:p>
        </w:tc>
        <w:tc>
          <w:tcPr>
            <w:tcW w:w="1819" w:type="dxa"/>
            <w:vAlign w:val="center"/>
          </w:tcPr>
          <w:p w14:paraId="7A5F6687">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第一作者：魏雪梅；</w:t>
            </w:r>
          </w:p>
          <w:p w14:paraId="38ED49FF">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通讯作者：何剑</w:t>
            </w:r>
          </w:p>
        </w:tc>
        <w:tc>
          <w:tcPr>
            <w:tcW w:w="1481" w:type="dxa"/>
            <w:vAlign w:val="center"/>
          </w:tcPr>
          <w:p w14:paraId="023C8658">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魏雪梅（第3完成人）</w:t>
            </w:r>
          </w:p>
        </w:tc>
        <w:tc>
          <w:tcPr>
            <w:tcW w:w="1139" w:type="dxa"/>
            <w:vAlign w:val="center"/>
          </w:tcPr>
          <w:p w14:paraId="66FA951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1.646</w:t>
            </w:r>
          </w:p>
        </w:tc>
        <w:tc>
          <w:tcPr>
            <w:tcW w:w="936" w:type="dxa"/>
            <w:vAlign w:val="center"/>
          </w:tcPr>
          <w:p w14:paraId="36376DC1">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科技核心</w:t>
            </w:r>
          </w:p>
        </w:tc>
        <w:tc>
          <w:tcPr>
            <w:tcW w:w="1244" w:type="dxa"/>
            <w:vAlign w:val="center"/>
          </w:tcPr>
          <w:p w14:paraId="077A4508">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78B6F50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w:t>
            </w:r>
          </w:p>
        </w:tc>
        <w:tc>
          <w:tcPr>
            <w:tcW w:w="456" w:type="dxa"/>
            <w:vAlign w:val="center"/>
          </w:tcPr>
          <w:p w14:paraId="1DE42049">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CNKI</w:t>
            </w:r>
          </w:p>
        </w:tc>
        <w:tc>
          <w:tcPr>
            <w:tcW w:w="456" w:type="dxa"/>
            <w:vAlign w:val="center"/>
          </w:tcPr>
          <w:p w14:paraId="53B75048">
            <w:pPr>
              <w:jc w:val="center"/>
              <w:rPr>
                <w:rFonts w:ascii="宋体" w:hAnsi="宋体"/>
                <w:snapToGrid w:val="0"/>
                <w:w w:val="105"/>
                <w:kern w:val="0"/>
                <w:sz w:val="28"/>
                <w:szCs w:val="28"/>
              </w:rPr>
            </w:pPr>
          </w:p>
        </w:tc>
      </w:tr>
      <w:tr w14:paraId="07E0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39490928">
            <w:pPr>
              <w:pStyle w:val="4"/>
              <w:jc w:val="center"/>
              <w:rPr>
                <w:rFonts w:hAnsi="宋体"/>
                <w:kern w:val="0"/>
                <w:sz w:val="28"/>
                <w:szCs w:val="28"/>
              </w:rPr>
            </w:pPr>
            <w:r>
              <w:rPr>
                <w:rFonts w:hAnsi="宋体"/>
                <w:kern w:val="0"/>
                <w:sz w:val="28"/>
                <w:szCs w:val="28"/>
              </w:rPr>
              <w:t>1-7</w:t>
            </w:r>
          </w:p>
        </w:tc>
        <w:tc>
          <w:tcPr>
            <w:tcW w:w="1776" w:type="dxa"/>
            <w:vAlign w:val="center"/>
          </w:tcPr>
          <w:p w14:paraId="41F128D6">
            <w:pPr>
              <w:jc w:val="center"/>
              <w:rPr>
                <w:rFonts w:ascii="宋体" w:hAnsi="宋体"/>
                <w:snapToGrid w:val="0"/>
                <w:w w:val="105"/>
                <w:kern w:val="0"/>
                <w:sz w:val="28"/>
                <w:szCs w:val="28"/>
              </w:rPr>
            </w:pPr>
            <w:r>
              <w:rPr>
                <w:rFonts w:hint="eastAsia" w:ascii="宋体" w:hAnsi="宋体" w:eastAsia="宋体" w:cs="宋体"/>
                <w:kern w:val="0"/>
                <w:sz w:val="28"/>
                <w:szCs w:val="28"/>
              </w:rPr>
              <w:t>新冠肺炎疫情防控医院护理管理体系的建立</w:t>
            </w:r>
          </w:p>
        </w:tc>
        <w:tc>
          <w:tcPr>
            <w:tcW w:w="1359" w:type="dxa"/>
            <w:vAlign w:val="center"/>
          </w:tcPr>
          <w:p w14:paraId="5BB8636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养生保健指南,</w:t>
            </w:r>
          </w:p>
          <w:p w14:paraId="4BCA08BC">
            <w:pPr>
              <w:jc w:val="center"/>
              <w:rPr>
                <w:rFonts w:ascii="宋体" w:hAnsi="宋体"/>
                <w:snapToGrid w:val="0"/>
                <w:w w:val="105"/>
                <w:kern w:val="0"/>
                <w:sz w:val="28"/>
                <w:szCs w:val="28"/>
              </w:rPr>
            </w:pPr>
          </w:p>
        </w:tc>
        <w:tc>
          <w:tcPr>
            <w:tcW w:w="1378" w:type="dxa"/>
            <w:vAlign w:val="center"/>
          </w:tcPr>
          <w:p w14:paraId="20BDF57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2021,(35): 250-251.</w:t>
            </w:r>
          </w:p>
        </w:tc>
        <w:tc>
          <w:tcPr>
            <w:tcW w:w="1103" w:type="dxa"/>
            <w:vAlign w:val="center"/>
          </w:tcPr>
          <w:p w14:paraId="327F39B7">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廖媛媛</w:t>
            </w:r>
          </w:p>
        </w:tc>
        <w:tc>
          <w:tcPr>
            <w:tcW w:w="1819" w:type="dxa"/>
            <w:vAlign w:val="center"/>
          </w:tcPr>
          <w:p w14:paraId="55D5E6A3">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第一作者：廖媛媛；</w:t>
            </w:r>
          </w:p>
          <w:p w14:paraId="09FDEE29">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通讯作者：廖媛媛</w:t>
            </w:r>
          </w:p>
        </w:tc>
        <w:tc>
          <w:tcPr>
            <w:tcW w:w="1481" w:type="dxa"/>
            <w:vAlign w:val="center"/>
          </w:tcPr>
          <w:p w14:paraId="6DA6406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廖媛媛（第4完成人）</w:t>
            </w:r>
          </w:p>
        </w:tc>
        <w:tc>
          <w:tcPr>
            <w:tcW w:w="1139" w:type="dxa"/>
            <w:vAlign w:val="center"/>
          </w:tcPr>
          <w:p w14:paraId="1E02BC3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936" w:type="dxa"/>
            <w:vAlign w:val="center"/>
          </w:tcPr>
          <w:p w14:paraId="69FC48CC">
            <w:pPr>
              <w:jc w:val="center"/>
              <w:rPr>
                <w:rFonts w:ascii="宋体" w:hAnsi="宋体"/>
                <w:snapToGrid w:val="0"/>
                <w:w w:val="105"/>
                <w:kern w:val="0"/>
                <w:sz w:val="28"/>
                <w:szCs w:val="28"/>
              </w:rPr>
            </w:pPr>
            <w:r>
              <w:rPr>
                <w:rFonts w:ascii="宋体" w:hAnsi="宋体" w:eastAsia="宋体" w:cs="Times New Roman"/>
                <w:kern w:val="0"/>
                <w:sz w:val="28"/>
                <w:szCs w:val="28"/>
              </w:rPr>
              <w:t>其他</w:t>
            </w:r>
          </w:p>
        </w:tc>
        <w:tc>
          <w:tcPr>
            <w:tcW w:w="1244" w:type="dxa"/>
            <w:vAlign w:val="center"/>
          </w:tcPr>
          <w:p w14:paraId="0E81B5BF">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212608A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0</w:t>
            </w:r>
          </w:p>
        </w:tc>
        <w:tc>
          <w:tcPr>
            <w:tcW w:w="456" w:type="dxa"/>
            <w:vAlign w:val="center"/>
          </w:tcPr>
          <w:p w14:paraId="4B25AA5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万方</w:t>
            </w:r>
          </w:p>
        </w:tc>
        <w:tc>
          <w:tcPr>
            <w:tcW w:w="456" w:type="dxa"/>
            <w:vAlign w:val="center"/>
          </w:tcPr>
          <w:p w14:paraId="7F0542CA">
            <w:pPr>
              <w:jc w:val="center"/>
              <w:rPr>
                <w:rFonts w:ascii="宋体" w:hAnsi="宋体"/>
                <w:snapToGrid w:val="0"/>
                <w:w w:val="105"/>
                <w:kern w:val="0"/>
                <w:sz w:val="28"/>
                <w:szCs w:val="28"/>
              </w:rPr>
            </w:pPr>
          </w:p>
        </w:tc>
      </w:tr>
      <w:tr w14:paraId="1EA1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424A3FED">
            <w:pPr>
              <w:pStyle w:val="4"/>
              <w:jc w:val="center"/>
              <w:rPr>
                <w:rFonts w:hAnsi="宋体"/>
                <w:kern w:val="0"/>
                <w:sz w:val="28"/>
                <w:szCs w:val="28"/>
              </w:rPr>
            </w:pPr>
            <w:r>
              <w:rPr>
                <w:rFonts w:hAnsi="宋体"/>
                <w:kern w:val="0"/>
                <w:sz w:val="28"/>
                <w:szCs w:val="28"/>
              </w:rPr>
              <w:t>1-8</w:t>
            </w:r>
          </w:p>
        </w:tc>
        <w:tc>
          <w:tcPr>
            <w:tcW w:w="1776" w:type="dxa"/>
            <w:vAlign w:val="center"/>
          </w:tcPr>
          <w:p w14:paraId="35833061">
            <w:pPr>
              <w:jc w:val="center"/>
              <w:rPr>
                <w:rFonts w:ascii="宋体" w:hAnsi="宋体"/>
                <w:snapToGrid w:val="0"/>
                <w:w w:val="105"/>
                <w:kern w:val="0"/>
                <w:sz w:val="28"/>
                <w:szCs w:val="28"/>
              </w:rPr>
            </w:pPr>
            <w:r>
              <w:rPr>
                <w:rFonts w:hint="eastAsia" w:ascii="宋体" w:hAnsi="宋体" w:eastAsia="宋体" w:cs="宋体"/>
                <w:kern w:val="0"/>
                <w:sz w:val="28"/>
                <w:szCs w:val="28"/>
              </w:rPr>
              <w:t>SBAR沟通模式在提升急诊护士岗位胜任力的应用研究</w:t>
            </w:r>
          </w:p>
        </w:tc>
        <w:tc>
          <w:tcPr>
            <w:tcW w:w="1359" w:type="dxa"/>
            <w:vAlign w:val="center"/>
          </w:tcPr>
          <w:p w14:paraId="04E3C572">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世界最新医学信息文摘</w:t>
            </w:r>
          </w:p>
        </w:tc>
        <w:tc>
          <w:tcPr>
            <w:tcW w:w="1378" w:type="dxa"/>
            <w:vAlign w:val="center"/>
          </w:tcPr>
          <w:p w14:paraId="311A4F7A">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2021,21(79): 25-28,34.</w:t>
            </w:r>
          </w:p>
        </w:tc>
        <w:tc>
          <w:tcPr>
            <w:tcW w:w="1103" w:type="dxa"/>
            <w:vAlign w:val="center"/>
          </w:tcPr>
          <w:p w14:paraId="5967C37A">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王浩，何涛</w:t>
            </w:r>
          </w:p>
        </w:tc>
        <w:tc>
          <w:tcPr>
            <w:tcW w:w="1819" w:type="dxa"/>
            <w:vAlign w:val="center"/>
          </w:tcPr>
          <w:p w14:paraId="7CC2F61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第一作者：王浩；</w:t>
            </w:r>
          </w:p>
          <w:p w14:paraId="5E6790DE">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通讯作者：王浩</w:t>
            </w:r>
          </w:p>
        </w:tc>
        <w:tc>
          <w:tcPr>
            <w:tcW w:w="1481" w:type="dxa"/>
            <w:vAlign w:val="center"/>
          </w:tcPr>
          <w:p w14:paraId="462D7D9F">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王浩（第5完成人）</w:t>
            </w:r>
          </w:p>
        </w:tc>
        <w:tc>
          <w:tcPr>
            <w:tcW w:w="1139" w:type="dxa"/>
            <w:vAlign w:val="center"/>
          </w:tcPr>
          <w:p w14:paraId="5A3928F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936" w:type="dxa"/>
            <w:vAlign w:val="center"/>
          </w:tcPr>
          <w:p w14:paraId="5DE523EE">
            <w:pPr>
              <w:jc w:val="center"/>
              <w:rPr>
                <w:rFonts w:ascii="宋体" w:hAnsi="宋体"/>
                <w:snapToGrid w:val="0"/>
                <w:w w:val="105"/>
                <w:kern w:val="0"/>
                <w:sz w:val="28"/>
                <w:szCs w:val="28"/>
              </w:rPr>
            </w:pPr>
            <w:r>
              <w:rPr>
                <w:rFonts w:ascii="宋体" w:hAnsi="宋体" w:eastAsia="宋体" w:cs="Times New Roman"/>
                <w:kern w:val="0"/>
                <w:sz w:val="28"/>
                <w:szCs w:val="28"/>
              </w:rPr>
              <w:t>其他</w:t>
            </w:r>
          </w:p>
        </w:tc>
        <w:tc>
          <w:tcPr>
            <w:tcW w:w="1244" w:type="dxa"/>
            <w:vAlign w:val="center"/>
          </w:tcPr>
          <w:p w14:paraId="3AA0550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33E9BE49">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0</w:t>
            </w:r>
          </w:p>
        </w:tc>
        <w:tc>
          <w:tcPr>
            <w:tcW w:w="456" w:type="dxa"/>
            <w:vAlign w:val="center"/>
          </w:tcPr>
          <w:p w14:paraId="2935D5D4">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万方</w:t>
            </w:r>
          </w:p>
        </w:tc>
        <w:tc>
          <w:tcPr>
            <w:tcW w:w="456" w:type="dxa"/>
            <w:vAlign w:val="center"/>
          </w:tcPr>
          <w:p w14:paraId="115901A8">
            <w:pPr>
              <w:jc w:val="center"/>
              <w:rPr>
                <w:rFonts w:ascii="宋体" w:hAnsi="宋体"/>
                <w:snapToGrid w:val="0"/>
                <w:w w:val="105"/>
                <w:kern w:val="0"/>
                <w:sz w:val="28"/>
                <w:szCs w:val="28"/>
              </w:rPr>
            </w:pPr>
          </w:p>
        </w:tc>
      </w:tr>
      <w:tr w14:paraId="4A92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vAlign w:val="center"/>
          </w:tcPr>
          <w:p w14:paraId="2B990C33">
            <w:pPr>
              <w:jc w:val="center"/>
              <w:rPr>
                <w:rFonts w:ascii="宋体" w:hAnsi="宋体"/>
                <w:kern w:val="0"/>
                <w:sz w:val="28"/>
                <w:szCs w:val="28"/>
              </w:rPr>
            </w:pPr>
            <w:r>
              <w:rPr>
                <w:rFonts w:hint="eastAsia" w:ascii="宋体" w:hAnsi="宋体" w:eastAsia="宋体" w:cs="Times New Roman"/>
                <w:kern w:val="0"/>
                <w:sz w:val="28"/>
                <w:szCs w:val="28"/>
              </w:rPr>
              <w:t>1-9</w:t>
            </w:r>
          </w:p>
        </w:tc>
        <w:tc>
          <w:tcPr>
            <w:tcW w:w="1776" w:type="dxa"/>
            <w:vAlign w:val="center"/>
          </w:tcPr>
          <w:p w14:paraId="2975D7BF">
            <w:pPr>
              <w:jc w:val="center"/>
              <w:rPr>
                <w:rFonts w:ascii="宋体" w:hAnsi="宋体"/>
                <w:snapToGrid w:val="0"/>
                <w:w w:val="105"/>
                <w:kern w:val="0"/>
                <w:sz w:val="28"/>
                <w:szCs w:val="28"/>
              </w:rPr>
            </w:pPr>
            <w:r>
              <w:rPr>
                <w:rFonts w:ascii="Times New Roman" w:hAnsi="Times New Roman" w:eastAsia="宋体" w:cs="Times New Roman"/>
                <w:kern w:val="0"/>
                <w:sz w:val="24"/>
                <w:szCs w:val="24"/>
                <w:lang w:bidi="ar"/>
              </w:rPr>
              <w:t>情景模拟教学法在提升急诊护士岗位胜任能力的应用</w:t>
            </w:r>
          </w:p>
        </w:tc>
        <w:tc>
          <w:tcPr>
            <w:tcW w:w="1359" w:type="dxa"/>
            <w:vAlign w:val="center"/>
          </w:tcPr>
          <w:p w14:paraId="28E27E59">
            <w:pPr>
              <w:jc w:val="center"/>
              <w:rPr>
                <w:rFonts w:ascii="宋体" w:hAnsi="宋体"/>
                <w:snapToGrid w:val="0"/>
                <w:w w:val="105"/>
                <w:kern w:val="0"/>
                <w:sz w:val="28"/>
                <w:szCs w:val="28"/>
              </w:rPr>
            </w:pPr>
            <w:r>
              <w:rPr>
                <w:rFonts w:ascii="Times New Roman" w:hAnsi="Times New Roman" w:eastAsia="宋体" w:cs="Times New Roman"/>
                <w:kern w:val="0"/>
                <w:sz w:val="24"/>
                <w:szCs w:val="24"/>
                <w:lang w:bidi="ar"/>
              </w:rPr>
              <w:t>齐齐哈尔医学院学报</w:t>
            </w:r>
          </w:p>
        </w:tc>
        <w:tc>
          <w:tcPr>
            <w:tcW w:w="1378" w:type="dxa"/>
            <w:vAlign w:val="center"/>
          </w:tcPr>
          <w:p w14:paraId="1415EC82">
            <w:pPr>
              <w:jc w:val="center"/>
              <w:rPr>
                <w:rFonts w:ascii="宋体" w:hAnsi="宋体"/>
                <w:snapToGrid w:val="0"/>
                <w:w w:val="105"/>
                <w:kern w:val="0"/>
                <w:sz w:val="28"/>
                <w:szCs w:val="28"/>
              </w:rPr>
            </w:pPr>
            <w:r>
              <w:rPr>
                <w:rFonts w:hint="eastAsia" w:ascii="Times New Roman" w:hAnsi="Times New Roman" w:eastAsia="宋体" w:cs="Times New Roman"/>
                <w:kern w:val="0"/>
                <w:sz w:val="24"/>
                <w:szCs w:val="24"/>
                <w:lang w:bidi="ar"/>
              </w:rPr>
              <w:t>2018,39(24): 2954-2956.</w:t>
            </w:r>
          </w:p>
        </w:tc>
        <w:tc>
          <w:tcPr>
            <w:tcW w:w="1103" w:type="dxa"/>
            <w:vAlign w:val="center"/>
          </w:tcPr>
          <w:p w14:paraId="281EF857">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王浩 尹钰</w:t>
            </w:r>
          </w:p>
        </w:tc>
        <w:tc>
          <w:tcPr>
            <w:tcW w:w="1819" w:type="dxa"/>
            <w:vAlign w:val="center"/>
          </w:tcPr>
          <w:p w14:paraId="4729F586">
            <w:pPr>
              <w:jc w:val="center"/>
              <w:rPr>
                <w:rFonts w:ascii="宋体" w:hAnsi="宋体"/>
                <w:kern w:val="0"/>
                <w:sz w:val="28"/>
                <w:szCs w:val="28"/>
              </w:rPr>
            </w:pPr>
            <w:r>
              <w:rPr>
                <w:rFonts w:hint="eastAsia" w:ascii="宋体" w:hAnsi="宋体" w:eastAsia="宋体" w:cs="Times New Roman"/>
                <w:kern w:val="0"/>
                <w:sz w:val="28"/>
                <w:szCs w:val="28"/>
              </w:rPr>
              <w:t>第一作者：王浩；</w:t>
            </w:r>
          </w:p>
          <w:p w14:paraId="2FBD004E">
            <w:pPr>
              <w:jc w:val="center"/>
              <w:rPr>
                <w:rFonts w:ascii="宋体" w:hAnsi="宋体"/>
                <w:snapToGrid w:val="0"/>
                <w:w w:val="105"/>
                <w:kern w:val="0"/>
                <w:sz w:val="28"/>
                <w:szCs w:val="28"/>
              </w:rPr>
            </w:pPr>
            <w:r>
              <w:rPr>
                <w:rFonts w:hint="eastAsia" w:ascii="宋体" w:hAnsi="宋体" w:eastAsia="宋体" w:cs="Times New Roman"/>
                <w:kern w:val="0"/>
                <w:sz w:val="28"/>
                <w:szCs w:val="28"/>
              </w:rPr>
              <w:t>通讯作者：王浩</w:t>
            </w:r>
          </w:p>
        </w:tc>
        <w:tc>
          <w:tcPr>
            <w:tcW w:w="1481" w:type="dxa"/>
            <w:vAlign w:val="center"/>
          </w:tcPr>
          <w:p w14:paraId="00C1760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王浩（第5完成人）</w:t>
            </w:r>
          </w:p>
        </w:tc>
        <w:tc>
          <w:tcPr>
            <w:tcW w:w="1139" w:type="dxa"/>
            <w:vAlign w:val="center"/>
          </w:tcPr>
          <w:p w14:paraId="18D974D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936" w:type="dxa"/>
            <w:vAlign w:val="center"/>
          </w:tcPr>
          <w:p w14:paraId="6962FE9E">
            <w:pPr>
              <w:jc w:val="center"/>
              <w:rPr>
                <w:rFonts w:ascii="宋体" w:hAnsi="宋体"/>
                <w:snapToGrid w:val="0"/>
                <w:w w:val="105"/>
                <w:kern w:val="0"/>
                <w:sz w:val="28"/>
                <w:szCs w:val="28"/>
              </w:rPr>
            </w:pPr>
            <w:r>
              <w:rPr>
                <w:rFonts w:ascii="宋体" w:hAnsi="宋体" w:eastAsia="宋体" w:cs="Times New Roman"/>
                <w:kern w:val="0"/>
                <w:sz w:val="28"/>
                <w:szCs w:val="28"/>
              </w:rPr>
              <w:t>其他</w:t>
            </w:r>
          </w:p>
        </w:tc>
        <w:tc>
          <w:tcPr>
            <w:tcW w:w="1244" w:type="dxa"/>
            <w:vAlign w:val="center"/>
          </w:tcPr>
          <w:p w14:paraId="15CEDB7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w:t>
            </w:r>
          </w:p>
        </w:tc>
        <w:tc>
          <w:tcPr>
            <w:tcW w:w="571" w:type="dxa"/>
            <w:vAlign w:val="center"/>
          </w:tcPr>
          <w:p w14:paraId="3BC5265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10</w:t>
            </w:r>
          </w:p>
        </w:tc>
        <w:tc>
          <w:tcPr>
            <w:tcW w:w="456" w:type="dxa"/>
            <w:vAlign w:val="center"/>
          </w:tcPr>
          <w:p w14:paraId="155D8CF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CNKI</w:t>
            </w:r>
          </w:p>
        </w:tc>
        <w:tc>
          <w:tcPr>
            <w:tcW w:w="456" w:type="dxa"/>
            <w:vAlign w:val="center"/>
          </w:tcPr>
          <w:p w14:paraId="40F67929">
            <w:pPr>
              <w:jc w:val="center"/>
              <w:rPr>
                <w:rFonts w:ascii="宋体" w:hAnsi="宋体"/>
                <w:snapToGrid w:val="0"/>
                <w:w w:val="105"/>
                <w:kern w:val="0"/>
                <w:sz w:val="28"/>
                <w:szCs w:val="28"/>
              </w:rPr>
            </w:pPr>
          </w:p>
        </w:tc>
      </w:tr>
      <w:tr w14:paraId="1593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456" w:type="dxa"/>
            <w:vAlign w:val="center"/>
          </w:tcPr>
          <w:p w14:paraId="0401B4F0">
            <w:pPr>
              <w:jc w:val="center"/>
              <w:rPr>
                <w:rFonts w:ascii="宋体" w:hAnsi="宋体"/>
                <w:kern w:val="0"/>
                <w:sz w:val="28"/>
                <w:szCs w:val="28"/>
              </w:rPr>
            </w:pPr>
            <w:r>
              <w:rPr>
                <w:rFonts w:hint="eastAsia" w:ascii="宋体" w:hAnsi="宋体" w:eastAsia="宋体" w:cs="Times New Roman"/>
                <w:kern w:val="0"/>
                <w:sz w:val="28"/>
                <w:szCs w:val="28"/>
              </w:rPr>
              <w:t>1-10</w:t>
            </w:r>
          </w:p>
        </w:tc>
        <w:tc>
          <w:tcPr>
            <w:tcW w:w="1776" w:type="dxa"/>
            <w:vAlign w:val="center"/>
          </w:tcPr>
          <w:p w14:paraId="508701ED">
            <w:pPr>
              <w:jc w:val="center"/>
              <w:rPr>
                <w:rFonts w:ascii="宋体" w:hAnsi="宋体"/>
                <w:snapToGrid w:val="0"/>
                <w:w w:val="105"/>
                <w:kern w:val="0"/>
                <w:sz w:val="28"/>
                <w:szCs w:val="28"/>
              </w:rPr>
            </w:pPr>
            <w:r>
              <w:rPr>
                <w:rFonts w:ascii="宋体" w:hAnsi="宋体" w:eastAsia="宋体" w:cs="宋体"/>
                <w:kern w:val="0"/>
                <w:sz w:val="28"/>
                <w:szCs w:val="28"/>
              </w:rPr>
              <w:t>Cognition and</w:t>
            </w:r>
            <w:r>
              <w:rPr>
                <w:rFonts w:hint="eastAsia" w:ascii="宋体" w:hAnsi="宋体" w:eastAsia="宋体" w:cs="宋体"/>
                <w:kern w:val="0"/>
                <w:sz w:val="28"/>
                <w:szCs w:val="28"/>
              </w:rPr>
              <w:t xml:space="preserve"> </w:t>
            </w:r>
            <w:r>
              <w:rPr>
                <w:rFonts w:ascii="宋体" w:hAnsi="宋体" w:eastAsia="宋体" w:cs="宋体"/>
                <w:kern w:val="0"/>
                <w:sz w:val="28"/>
                <w:szCs w:val="28"/>
              </w:rPr>
              <w:t>attitudes of</w:t>
            </w:r>
            <w:r>
              <w:rPr>
                <w:rFonts w:hint="eastAsia" w:ascii="宋体" w:hAnsi="宋体" w:eastAsia="宋体" w:cs="宋体"/>
                <w:kern w:val="0"/>
                <w:sz w:val="28"/>
                <w:szCs w:val="28"/>
              </w:rPr>
              <w:t xml:space="preserve"> </w:t>
            </w:r>
            <w:r>
              <w:rPr>
                <w:rFonts w:ascii="宋体" w:hAnsi="宋体" w:eastAsia="宋体" w:cs="宋体"/>
                <w:kern w:val="0"/>
                <w:sz w:val="28"/>
                <w:szCs w:val="28"/>
              </w:rPr>
              <w:t>hospice care among</w:t>
            </w:r>
            <w:r>
              <w:rPr>
                <w:rFonts w:hint="eastAsia" w:ascii="宋体" w:hAnsi="宋体" w:eastAsia="宋体" w:cs="宋体"/>
                <w:kern w:val="0"/>
                <w:sz w:val="28"/>
                <w:szCs w:val="28"/>
              </w:rPr>
              <w:t xml:space="preserve"> </w:t>
            </w:r>
            <w:r>
              <w:rPr>
                <w:rFonts w:ascii="宋体" w:hAnsi="宋体" w:eastAsia="宋体" w:cs="宋体"/>
                <w:kern w:val="0"/>
                <w:sz w:val="28"/>
                <w:szCs w:val="28"/>
              </w:rPr>
              <w:t>healthcare providers: a</w:t>
            </w:r>
            <w:r>
              <w:rPr>
                <w:rFonts w:hint="eastAsia" w:ascii="宋体" w:hAnsi="宋体" w:eastAsia="宋体" w:cs="宋体"/>
                <w:kern w:val="0"/>
                <w:sz w:val="28"/>
                <w:szCs w:val="28"/>
              </w:rPr>
              <w:t xml:space="preserve"> </w:t>
            </w:r>
            <w:r>
              <w:rPr>
                <w:rFonts w:ascii="宋体" w:hAnsi="宋体" w:eastAsia="宋体" w:cs="宋体"/>
                <w:kern w:val="0"/>
                <w:sz w:val="28"/>
                <w:szCs w:val="28"/>
              </w:rPr>
              <w:t>case study of</w:t>
            </w:r>
            <w:r>
              <w:rPr>
                <w:rFonts w:hint="eastAsia" w:ascii="宋体" w:hAnsi="宋体" w:eastAsia="宋体" w:cs="宋体"/>
                <w:kern w:val="0"/>
                <w:sz w:val="28"/>
                <w:szCs w:val="28"/>
              </w:rPr>
              <w:t xml:space="preserve"> </w:t>
            </w:r>
            <w:r>
              <w:rPr>
                <w:rFonts w:ascii="宋体" w:hAnsi="宋体" w:eastAsia="宋体" w:cs="宋体"/>
                <w:kern w:val="0"/>
                <w:sz w:val="28"/>
                <w:szCs w:val="28"/>
              </w:rPr>
              <w:t>Sichuan Province</w:t>
            </w:r>
          </w:p>
        </w:tc>
        <w:tc>
          <w:tcPr>
            <w:tcW w:w="1359" w:type="dxa"/>
            <w:vAlign w:val="center"/>
          </w:tcPr>
          <w:p w14:paraId="6661B76A">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BMC MEDICAL EDUCATION</w:t>
            </w:r>
          </w:p>
        </w:tc>
        <w:tc>
          <w:tcPr>
            <w:tcW w:w="1378" w:type="dxa"/>
            <w:vAlign w:val="center"/>
          </w:tcPr>
          <w:p w14:paraId="4DC640F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2023,23(1).</w:t>
            </w:r>
          </w:p>
        </w:tc>
        <w:tc>
          <w:tcPr>
            <w:tcW w:w="1103" w:type="dxa"/>
            <w:vAlign w:val="center"/>
          </w:tcPr>
          <w:p w14:paraId="49B61273">
            <w:pPr>
              <w:jc w:val="center"/>
              <w:rPr>
                <w:rFonts w:ascii="宋体" w:hAnsi="宋体"/>
                <w:snapToGrid w:val="0"/>
                <w:w w:val="105"/>
                <w:kern w:val="0"/>
                <w:sz w:val="28"/>
                <w:szCs w:val="28"/>
              </w:rPr>
            </w:pPr>
            <w:r>
              <w:rPr>
                <w:rFonts w:hint="eastAsia" w:ascii="宋体" w:hAnsi="宋体"/>
                <w:snapToGrid w:val="0"/>
                <w:w w:val="105"/>
                <w:kern w:val="0"/>
                <w:sz w:val="28"/>
                <w:szCs w:val="28"/>
              </w:rPr>
              <w:t>凌梦，陈鹏茹，何巧英，龙艺，程蕾，游川</w:t>
            </w:r>
          </w:p>
        </w:tc>
        <w:tc>
          <w:tcPr>
            <w:tcW w:w="1819" w:type="dxa"/>
            <w:vAlign w:val="center"/>
          </w:tcPr>
          <w:p w14:paraId="68EEA8C1">
            <w:pPr>
              <w:jc w:val="center"/>
              <w:rPr>
                <w:rFonts w:ascii="宋体" w:hAnsi="宋体"/>
                <w:kern w:val="0"/>
                <w:sz w:val="28"/>
                <w:szCs w:val="28"/>
              </w:rPr>
            </w:pPr>
            <w:r>
              <w:rPr>
                <w:rFonts w:hint="eastAsia" w:ascii="宋体" w:hAnsi="宋体"/>
                <w:kern w:val="0"/>
                <w:sz w:val="28"/>
                <w:szCs w:val="28"/>
              </w:rPr>
              <w:t>第一作者：凌梦；</w:t>
            </w:r>
          </w:p>
          <w:p w14:paraId="26CCF24B">
            <w:pPr>
              <w:jc w:val="center"/>
              <w:rPr>
                <w:rFonts w:ascii="宋体" w:hAnsi="宋体"/>
                <w:kern w:val="0"/>
                <w:sz w:val="28"/>
                <w:szCs w:val="28"/>
              </w:rPr>
            </w:pPr>
            <w:r>
              <w:rPr>
                <w:rFonts w:hint="eastAsia" w:ascii="宋体" w:hAnsi="宋体"/>
                <w:kern w:val="0"/>
                <w:sz w:val="28"/>
                <w:szCs w:val="28"/>
              </w:rPr>
              <w:t>通讯作者：</w:t>
            </w:r>
          </w:p>
          <w:p w14:paraId="1F77FC97">
            <w:pPr>
              <w:jc w:val="center"/>
              <w:rPr>
                <w:rFonts w:ascii="宋体" w:hAnsi="宋体"/>
                <w:kern w:val="0"/>
                <w:sz w:val="28"/>
                <w:szCs w:val="28"/>
              </w:rPr>
            </w:pPr>
            <w:r>
              <w:rPr>
                <w:rFonts w:hint="eastAsia" w:ascii="宋体" w:hAnsi="宋体"/>
                <w:kern w:val="0"/>
                <w:sz w:val="28"/>
                <w:szCs w:val="28"/>
              </w:rPr>
              <w:t>程蕾</w:t>
            </w:r>
            <w:r>
              <w:rPr>
                <w:rFonts w:ascii="宋体" w:hAnsi="宋体"/>
                <w:kern w:val="0"/>
                <w:sz w:val="28"/>
                <w:szCs w:val="28"/>
              </w:rPr>
              <w:t>/</w:t>
            </w:r>
            <w:r>
              <w:rPr>
                <w:rFonts w:hint="eastAsia" w:ascii="宋体" w:hAnsi="宋体"/>
                <w:kern w:val="0"/>
                <w:sz w:val="28"/>
                <w:szCs w:val="28"/>
              </w:rPr>
              <w:t>游川</w:t>
            </w:r>
          </w:p>
        </w:tc>
        <w:tc>
          <w:tcPr>
            <w:tcW w:w="1481" w:type="dxa"/>
            <w:vAlign w:val="center"/>
          </w:tcPr>
          <w:p w14:paraId="5922026C">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凌梦（第7完成人）</w:t>
            </w:r>
          </w:p>
        </w:tc>
        <w:tc>
          <w:tcPr>
            <w:tcW w:w="1139" w:type="dxa"/>
            <w:vAlign w:val="center"/>
          </w:tcPr>
          <w:p w14:paraId="08C3D3B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2.7</w:t>
            </w:r>
          </w:p>
        </w:tc>
        <w:tc>
          <w:tcPr>
            <w:tcW w:w="936" w:type="dxa"/>
            <w:vAlign w:val="center"/>
          </w:tcPr>
          <w:p w14:paraId="5B9DA4DD">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SCI</w:t>
            </w:r>
          </w:p>
        </w:tc>
        <w:tc>
          <w:tcPr>
            <w:tcW w:w="1244" w:type="dxa"/>
            <w:vAlign w:val="center"/>
          </w:tcPr>
          <w:p w14:paraId="49CA9185">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JCR分区(2023):Q1区中科院分区(2023升级版):</w:t>
            </w:r>
          </w:p>
          <w:p w14:paraId="7B3D6FFB">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大类:医学2区</w:t>
            </w:r>
          </w:p>
        </w:tc>
        <w:tc>
          <w:tcPr>
            <w:tcW w:w="571" w:type="dxa"/>
            <w:vAlign w:val="center"/>
          </w:tcPr>
          <w:p w14:paraId="7EFDFA20">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0</w:t>
            </w:r>
          </w:p>
        </w:tc>
        <w:tc>
          <w:tcPr>
            <w:tcW w:w="456" w:type="dxa"/>
            <w:vAlign w:val="center"/>
          </w:tcPr>
          <w:p w14:paraId="707186E6">
            <w:pPr>
              <w:jc w:val="center"/>
              <w:rPr>
                <w:rFonts w:ascii="宋体" w:hAnsi="宋体"/>
                <w:snapToGrid w:val="0"/>
                <w:w w:val="105"/>
                <w:kern w:val="0"/>
                <w:sz w:val="28"/>
                <w:szCs w:val="28"/>
              </w:rPr>
            </w:pPr>
            <w:r>
              <w:rPr>
                <w:rFonts w:hint="eastAsia" w:ascii="宋体" w:hAnsi="宋体" w:eastAsia="宋体" w:cs="Times New Roman"/>
                <w:snapToGrid w:val="0"/>
                <w:w w:val="105"/>
                <w:kern w:val="0"/>
                <w:sz w:val="28"/>
                <w:szCs w:val="28"/>
              </w:rPr>
              <w:t>SCI/SSCI</w:t>
            </w:r>
          </w:p>
        </w:tc>
        <w:tc>
          <w:tcPr>
            <w:tcW w:w="456" w:type="dxa"/>
            <w:vAlign w:val="center"/>
          </w:tcPr>
          <w:p w14:paraId="4E510756">
            <w:pPr>
              <w:jc w:val="center"/>
              <w:rPr>
                <w:rFonts w:ascii="宋体" w:hAnsi="宋体"/>
                <w:snapToGrid w:val="0"/>
                <w:w w:val="105"/>
                <w:kern w:val="0"/>
                <w:sz w:val="28"/>
                <w:szCs w:val="28"/>
              </w:rPr>
            </w:pPr>
          </w:p>
        </w:tc>
      </w:tr>
    </w:tbl>
    <w:p w14:paraId="0BDD5D69">
      <w:pPr>
        <w:pStyle w:val="2"/>
        <w:rPr>
          <w:rFonts w:hint="eastAsia"/>
        </w:rPr>
        <w:sectPr>
          <w:pgSz w:w="16838" w:h="11906" w:orient="landscape"/>
          <w:pgMar w:top="1800" w:right="1440" w:bottom="1800" w:left="1440" w:header="851" w:footer="992" w:gutter="0"/>
          <w:cols w:space="425" w:num="1"/>
          <w:docGrid w:type="lines" w:linePitch="312" w:charSpace="0"/>
        </w:sectPr>
      </w:pPr>
    </w:p>
    <w:p w14:paraId="45DE9F06">
      <w:pPr>
        <w:pStyle w:val="2"/>
        <w:rPr>
          <w:rFonts w:hint="eastAsia"/>
        </w:rPr>
      </w:pPr>
    </w:p>
    <w:p w14:paraId="4DC20DCD">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7.知识产权证明目录</w:t>
      </w:r>
    </w:p>
    <w:tbl>
      <w:tblPr>
        <w:tblStyle w:val="8"/>
        <w:tblpPr w:leftFromText="180" w:rightFromText="180" w:vertAnchor="text" w:horzAnchor="page" w:tblpX="1544" w:tblpY="393"/>
        <w:tblOverlap w:val="never"/>
        <w:tblW w:w="9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5"/>
        <w:gridCol w:w="784"/>
        <w:gridCol w:w="735"/>
        <w:gridCol w:w="2009"/>
        <w:gridCol w:w="1180"/>
        <w:gridCol w:w="1747"/>
        <w:gridCol w:w="1333"/>
        <w:gridCol w:w="597"/>
      </w:tblGrid>
      <w:tr w14:paraId="76A5A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488E67FA">
            <w:pPr>
              <w:pStyle w:val="4"/>
              <w:spacing w:line="320" w:lineRule="exact"/>
              <w:jc w:val="center"/>
              <w:rPr>
                <w:rFonts w:hAnsi="宋体"/>
              </w:rPr>
            </w:pPr>
            <w:r>
              <w:rPr>
                <w:rFonts w:hint="eastAsia" w:hAnsi="宋体"/>
              </w:rPr>
              <w:t>序号</w:t>
            </w:r>
          </w:p>
        </w:tc>
        <w:tc>
          <w:tcPr>
            <w:tcW w:w="784" w:type="dxa"/>
            <w:vAlign w:val="center"/>
          </w:tcPr>
          <w:p w14:paraId="1A37B13F">
            <w:pPr>
              <w:pStyle w:val="4"/>
              <w:spacing w:line="320" w:lineRule="exact"/>
              <w:jc w:val="center"/>
              <w:rPr>
                <w:rFonts w:hAnsi="宋体"/>
              </w:rPr>
            </w:pPr>
            <w:r>
              <w:rPr>
                <w:rFonts w:hAnsi="宋体"/>
              </w:rPr>
              <w:t>类别</w:t>
            </w:r>
          </w:p>
        </w:tc>
        <w:tc>
          <w:tcPr>
            <w:tcW w:w="735" w:type="dxa"/>
            <w:vAlign w:val="center"/>
          </w:tcPr>
          <w:p w14:paraId="6597860A">
            <w:pPr>
              <w:pStyle w:val="4"/>
              <w:spacing w:line="320" w:lineRule="exact"/>
              <w:jc w:val="center"/>
              <w:rPr>
                <w:rFonts w:hAnsi="宋体"/>
              </w:rPr>
            </w:pPr>
            <w:r>
              <w:rPr>
                <w:rFonts w:hint="eastAsia" w:hAnsi="宋体"/>
              </w:rPr>
              <w:t>国别</w:t>
            </w:r>
          </w:p>
        </w:tc>
        <w:tc>
          <w:tcPr>
            <w:tcW w:w="2009" w:type="dxa"/>
            <w:vAlign w:val="center"/>
          </w:tcPr>
          <w:p w14:paraId="00FE2AC4">
            <w:pPr>
              <w:pStyle w:val="4"/>
              <w:spacing w:line="320" w:lineRule="exact"/>
              <w:jc w:val="center"/>
              <w:rPr>
                <w:rFonts w:hAnsi="宋体"/>
              </w:rPr>
            </w:pPr>
            <w:r>
              <w:rPr>
                <w:rFonts w:hint="eastAsia" w:hAnsi="宋体"/>
              </w:rPr>
              <w:t>专利号</w:t>
            </w:r>
          </w:p>
        </w:tc>
        <w:tc>
          <w:tcPr>
            <w:tcW w:w="1180" w:type="dxa"/>
            <w:vAlign w:val="center"/>
          </w:tcPr>
          <w:p w14:paraId="31BB61B8">
            <w:pPr>
              <w:pStyle w:val="4"/>
              <w:spacing w:line="320" w:lineRule="exact"/>
              <w:rPr>
                <w:rFonts w:hAnsi="宋体"/>
              </w:rPr>
            </w:pPr>
            <w:r>
              <w:rPr>
                <w:rFonts w:hint="eastAsia" w:hAnsi="宋体"/>
              </w:rPr>
              <w:t>授权时间</w:t>
            </w:r>
          </w:p>
        </w:tc>
        <w:tc>
          <w:tcPr>
            <w:tcW w:w="1747" w:type="dxa"/>
            <w:vAlign w:val="center"/>
          </w:tcPr>
          <w:p w14:paraId="7CA09261">
            <w:pPr>
              <w:pStyle w:val="4"/>
              <w:spacing w:line="320" w:lineRule="exact"/>
              <w:jc w:val="center"/>
              <w:rPr>
                <w:rFonts w:hAnsi="宋体"/>
              </w:rPr>
            </w:pPr>
            <w:r>
              <w:rPr>
                <w:rFonts w:hint="eastAsia" w:hAnsi="宋体"/>
              </w:rPr>
              <w:t>知识产权具体</w:t>
            </w:r>
            <w:r>
              <w:rPr>
                <w:rFonts w:hAnsi="宋体"/>
              </w:rPr>
              <w:t>名称</w:t>
            </w:r>
          </w:p>
        </w:tc>
        <w:tc>
          <w:tcPr>
            <w:tcW w:w="1333" w:type="dxa"/>
            <w:vAlign w:val="center"/>
          </w:tcPr>
          <w:p w14:paraId="371C83F8">
            <w:pPr>
              <w:pStyle w:val="4"/>
              <w:spacing w:line="320" w:lineRule="exact"/>
              <w:jc w:val="center"/>
              <w:rPr>
                <w:rFonts w:hAnsi="宋体"/>
              </w:rPr>
            </w:pPr>
            <w:r>
              <w:rPr>
                <w:rFonts w:hint="eastAsia" w:hAnsi="宋体"/>
              </w:rPr>
              <w:t>全部发明人</w:t>
            </w:r>
          </w:p>
        </w:tc>
        <w:tc>
          <w:tcPr>
            <w:tcW w:w="597" w:type="dxa"/>
            <w:vAlign w:val="center"/>
          </w:tcPr>
          <w:p w14:paraId="5BFF928A">
            <w:pPr>
              <w:pStyle w:val="4"/>
              <w:spacing w:line="320" w:lineRule="exact"/>
              <w:jc w:val="center"/>
              <w:rPr>
                <w:rFonts w:hAnsi="宋体"/>
              </w:rPr>
            </w:pPr>
            <w:r>
              <w:rPr>
                <w:rFonts w:hint="eastAsia" w:hAnsi="宋体"/>
              </w:rPr>
              <w:t>附件</w:t>
            </w:r>
          </w:p>
        </w:tc>
      </w:tr>
      <w:tr w14:paraId="28EA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4B6A51C6">
            <w:pPr>
              <w:pStyle w:val="4"/>
              <w:spacing w:line="390" w:lineRule="exact"/>
              <w:jc w:val="center"/>
              <w:rPr>
                <w:rFonts w:hAnsi="宋体"/>
              </w:rPr>
            </w:pPr>
            <w:r>
              <w:rPr>
                <w:rFonts w:hAnsi="宋体"/>
              </w:rPr>
              <w:t>2-1</w:t>
            </w:r>
          </w:p>
        </w:tc>
        <w:tc>
          <w:tcPr>
            <w:tcW w:w="784" w:type="dxa"/>
            <w:vAlign w:val="center"/>
          </w:tcPr>
          <w:p w14:paraId="48CFE3A2">
            <w:pPr>
              <w:pStyle w:val="4"/>
              <w:spacing w:line="320" w:lineRule="exact"/>
              <w:jc w:val="center"/>
              <w:rPr>
                <w:rFonts w:hAnsi="宋体"/>
              </w:rPr>
            </w:pPr>
            <w:r>
              <w:rPr>
                <w:rFonts w:hint="eastAsia" w:hAnsi="宋体"/>
              </w:rPr>
              <w:t>实用新型</w:t>
            </w:r>
          </w:p>
        </w:tc>
        <w:tc>
          <w:tcPr>
            <w:tcW w:w="735" w:type="dxa"/>
            <w:vAlign w:val="center"/>
          </w:tcPr>
          <w:p w14:paraId="6A5C9B5C">
            <w:pPr>
              <w:pStyle w:val="4"/>
              <w:spacing w:line="320" w:lineRule="exact"/>
              <w:jc w:val="center"/>
              <w:rPr>
                <w:rFonts w:hAnsi="宋体"/>
              </w:rPr>
            </w:pPr>
            <w:r>
              <w:rPr>
                <w:rFonts w:hint="eastAsia" w:hAnsi="宋体"/>
              </w:rPr>
              <w:t>中国</w:t>
            </w:r>
          </w:p>
        </w:tc>
        <w:tc>
          <w:tcPr>
            <w:tcW w:w="2009" w:type="dxa"/>
            <w:vAlign w:val="center"/>
          </w:tcPr>
          <w:p w14:paraId="7DC10CA2">
            <w:pPr>
              <w:widowControl/>
              <w:jc w:val="center"/>
              <w:textAlignment w:val="center"/>
              <w:rPr>
                <w:rFonts w:hAnsi="宋体"/>
                <w:szCs w:val="21"/>
              </w:rPr>
            </w:pPr>
            <w:r>
              <w:rPr>
                <w:rFonts w:hint="eastAsia" w:ascii="宋体" w:hAnsi="宋体" w:eastAsia="宋体" w:cs="宋体"/>
                <w:color w:val="000000"/>
                <w:kern w:val="0"/>
                <w:szCs w:val="21"/>
                <w:lang w:bidi="ar"/>
              </w:rPr>
              <w:t>ZL201921831316.X</w:t>
            </w:r>
          </w:p>
        </w:tc>
        <w:tc>
          <w:tcPr>
            <w:tcW w:w="1180" w:type="dxa"/>
            <w:vAlign w:val="center"/>
          </w:tcPr>
          <w:p w14:paraId="720E987C">
            <w:pPr>
              <w:widowControl/>
              <w:jc w:val="center"/>
              <w:textAlignment w:val="center"/>
              <w:rPr>
                <w:rFonts w:hAnsi="宋体"/>
                <w:szCs w:val="21"/>
              </w:rPr>
            </w:pPr>
            <w:r>
              <w:rPr>
                <w:rFonts w:hint="eastAsia" w:ascii="宋体" w:hAnsi="宋体" w:eastAsia="宋体" w:cs="宋体"/>
                <w:color w:val="000000"/>
                <w:kern w:val="0"/>
                <w:szCs w:val="21"/>
                <w:lang w:bidi="ar"/>
              </w:rPr>
              <w:t>20200714</w:t>
            </w:r>
          </w:p>
        </w:tc>
        <w:tc>
          <w:tcPr>
            <w:tcW w:w="1747" w:type="dxa"/>
            <w:vAlign w:val="center"/>
          </w:tcPr>
          <w:p w14:paraId="34FCD425">
            <w:pPr>
              <w:widowControl/>
              <w:jc w:val="center"/>
              <w:textAlignment w:val="center"/>
              <w:rPr>
                <w:rFonts w:hAnsi="宋体"/>
                <w:szCs w:val="21"/>
              </w:rPr>
            </w:pPr>
            <w:r>
              <w:rPr>
                <w:rFonts w:hint="eastAsia" w:ascii="宋体" w:hAnsi="宋体" w:eastAsia="宋体" w:cs="宋体"/>
                <w:color w:val="000000"/>
                <w:kern w:val="0"/>
                <w:szCs w:val="21"/>
                <w:lang w:bidi="ar"/>
              </w:rPr>
              <w:t>一种新型智能急救包</w:t>
            </w:r>
          </w:p>
        </w:tc>
        <w:tc>
          <w:tcPr>
            <w:tcW w:w="1333" w:type="dxa"/>
            <w:vAlign w:val="center"/>
          </w:tcPr>
          <w:p w14:paraId="62635619">
            <w:pPr>
              <w:widowControl/>
              <w:jc w:val="center"/>
              <w:textAlignment w:val="center"/>
              <w:rPr>
                <w:rFonts w:hAnsi="宋体"/>
                <w:szCs w:val="21"/>
              </w:rPr>
            </w:pPr>
            <w:r>
              <w:rPr>
                <w:rFonts w:hint="eastAsia" w:ascii="宋体" w:hAnsi="宋体" w:eastAsia="宋体" w:cs="宋体"/>
                <w:color w:val="000000"/>
                <w:kern w:val="0"/>
                <w:szCs w:val="21"/>
                <w:lang w:bidi="ar"/>
              </w:rPr>
              <w:t>尹钰</w:t>
            </w:r>
          </w:p>
        </w:tc>
        <w:tc>
          <w:tcPr>
            <w:tcW w:w="597" w:type="dxa"/>
            <w:vAlign w:val="center"/>
          </w:tcPr>
          <w:p w14:paraId="17EAE1F0">
            <w:pPr>
              <w:pStyle w:val="4"/>
              <w:spacing w:line="320" w:lineRule="exact"/>
              <w:jc w:val="center"/>
              <w:rPr>
                <w:rFonts w:hAnsi="宋体"/>
              </w:rPr>
            </w:pPr>
          </w:p>
        </w:tc>
      </w:tr>
      <w:tr w14:paraId="6893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46665619">
            <w:pPr>
              <w:pStyle w:val="4"/>
              <w:spacing w:line="390" w:lineRule="exact"/>
              <w:jc w:val="center"/>
              <w:rPr>
                <w:rFonts w:hAnsi="宋体"/>
              </w:rPr>
            </w:pPr>
            <w:r>
              <w:rPr>
                <w:rFonts w:hAnsi="宋体"/>
              </w:rPr>
              <w:t>2-2</w:t>
            </w:r>
          </w:p>
        </w:tc>
        <w:tc>
          <w:tcPr>
            <w:tcW w:w="784" w:type="dxa"/>
            <w:vAlign w:val="center"/>
          </w:tcPr>
          <w:p w14:paraId="5F01DC04">
            <w:pPr>
              <w:pStyle w:val="4"/>
              <w:spacing w:line="320" w:lineRule="exact"/>
              <w:jc w:val="center"/>
              <w:rPr>
                <w:rFonts w:hAnsi="宋体"/>
              </w:rPr>
            </w:pPr>
            <w:r>
              <w:rPr>
                <w:rFonts w:hint="eastAsia" w:hAnsi="宋体"/>
              </w:rPr>
              <w:t>实用新型</w:t>
            </w:r>
          </w:p>
        </w:tc>
        <w:tc>
          <w:tcPr>
            <w:tcW w:w="735" w:type="dxa"/>
            <w:vAlign w:val="center"/>
          </w:tcPr>
          <w:p w14:paraId="6562649C">
            <w:pPr>
              <w:pStyle w:val="4"/>
              <w:spacing w:line="320" w:lineRule="exact"/>
              <w:jc w:val="center"/>
              <w:rPr>
                <w:rFonts w:hAnsi="宋体"/>
              </w:rPr>
            </w:pPr>
            <w:r>
              <w:rPr>
                <w:rFonts w:hint="eastAsia" w:hAnsi="宋体"/>
              </w:rPr>
              <w:t>中国</w:t>
            </w:r>
          </w:p>
        </w:tc>
        <w:tc>
          <w:tcPr>
            <w:tcW w:w="2009" w:type="dxa"/>
            <w:vAlign w:val="center"/>
          </w:tcPr>
          <w:p w14:paraId="0ABAA8BD">
            <w:pPr>
              <w:widowControl/>
              <w:jc w:val="center"/>
              <w:textAlignment w:val="center"/>
              <w:rPr>
                <w:rFonts w:hAnsi="宋体"/>
                <w:szCs w:val="21"/>
              </w:rPr>
            </w:pPr>
            <w:r>
              <w:rPr>
                <w:rFonts w:hint="eastAsia" w:ascii="宋体" w:hAnsi="宋体" w:eastAsia="宋体" w:cs="宋体"/>
                <w:color w:val="000000"/>
                <w:kern w:val="0"/>
                <w:szCs w:val="21"/>
                <w:lang w:bidi="ar"/>
              </w:rPr>
              <w:t>ZL201820310863.2</w:t>
            </w:r>
          </w:p>
        </w:tc>
        <w:tc>
          <w:tcPr>
            <w:tcW w:w="1180" w:type="dxa"/>
            <w:vAlign w:val="center"/>
          </w:tcPr>
          <w:p w14:paraId="35E81C00">
            <w:pPr>
              <w:widowControl/>
              <w:jc w:val="center"/>
              <w:textAlignment w:val="center"/>
              <w:rPr>
                <w:rFonts w:hAnsi="宋体"/>
                <w:szCs w:val="21"/>
              </w:rPr>
            </w:pPr>
            <w:r>
              <w:rPr>
                <w:rFonts w:hint="eastAsia" w:ascii="宋体" w:hAnsi="宋体" w:eastAsia="宋体" w:cs="宋体"/>
                <w:color w:val="000000"/>
                <w:kern w:val="0"/>
                <w:szCs w:val="21"/>
                <w:lang w:bidi="ar"/>
              </w:rPr>
              <w:t>20190709</w:t>
            </w:r>
          </w:p>
        </w:tc>
        <w:tc>
          <w:tcPr>
            <w:tcW w:w="1747" w:type="dxa"/>
            <w:vAlign w:val="center"/>
          </w:tcPr>
          <w:p w14:paraId="2486EE77">
            <w:pPr>
              <w:widowControl/>
              <w:jc w:val="center"/>
              <w:textAlignment w:val="center"/>
              <w:rPr>
                <w:rFonts w:hAnsi="宋体"/>
                <w:szCs w:val="21"/>
              </w:rPr>
            </w:pPr>
            <w:r>
              <w:rPr>
                <w:rFonts w:hint="eastAsia" w:ascii="宋体" w:hAnsi="宋体" w:eastAsia="宋体" w:cs="宋体"/>
                <w:color w:val="000000"/>
                <w:kern w:val="0"/>
                <w:szCs w:val="21"/>
                <w:lang w:bidi="ar"/>
              </w:rPr>
              <w:t>一种呼吸机湿化罐</w:t>
            </w:r>
          </w:p>
        </w:tc>
        <w:tc>
          <w:tcPr>
            <w:tcW w:w="1333" w:type="dxa"/>
            <w:vAlign w:val="center"/>
          </w:tcPr>
          <w:p w14:paraId="67770320">
            <w:pPr>
              <w:widowControl/>
              <w:jc w:val="center"/>
              <w:textAlignment w:val="center"/>
              <w:rPr>
                <w:rFonts w:hAnsi="宋体"/>
                <w:szCs w:val="21"/>
              </w:rPr>
            </w:pPr>
            <w:r>
              <w:rPr>
                <w:rFonts w:hint="eastAsia" w:ascii="宋体" w:hAnsi="宋体" w:eastAsia="宋体" w:cs="宋体"/>
                <w:color w:val="000000"/>
                <w:kern w:val="0"/>
                <w:szCs w:val="21"/>
                <w:lang w:bidi="ar"/>
              </w:rPr>
              <w:t>王浩，尹钰，何涛，赵扬</w:t>
            </w:r>
          </w:p>
        </w:tc>
        <w:tc>
          <w:tcPr>
            <w:tcW w:w="597" w:type="dxa"/>
            <w:vAlign w:val="center"/>
          </w:tcPr>
          <w:p w14:paraId="5BBFCFCB">
            <w:pPr>
              <w:pStyle w:val="4"/>
              <w:spacing w:line="320" w:lineRule="exact"/>
              <w:jc w:val="center"/>
              <w:rPr>
                <w:rFonts w:hAnsi="宋体"/>
              </w:rPr>
            </w:pPr>
          </w:p>
        </w:tc>
      </w:tr>
      <w:tr w14:paraId="4446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0043191A">
            <w:pPr>
              <w:pStyle w:val="4"/>
              <w:spacing w:line="390" w:lineRule="exact"/>
              <w:jc w:val="center"/>
              <w:rPr>
                <w:rFonts w:hAnsi="宋体"/>
              </w:rPr>
            </w:pPr>
            <w:r>
              <w:rPr>
                <w:rFonts w:hAnsi="宋体"/>
              </w:rPr>
              <w:t>2-3</w:t>
            </w:r>
          </w:p>
        </w:tc>
        <w:tc>
          <w:tcPr>
            <w:tcW w:w="784" w:type="dxa"/>
            <w:vAlign w:val="center"/>
          </w:tcPr>
          <w:p w14:paraId="2926B63D">
            <w:pPr>
              <w:pStyle w:val="4"/>
              <w:spacing w:line="320" w:lineRule="exact"/>
              <w:jc w:val="center"/>
              <w:rPr>
                <w:rFonts w:hAnsi="宋体"/>
              </w:rPr>
            </w:pPr>
            <w:r>
              <w:rPr>
                <w:rFonts w:hint="eastAsia" w:hAnsi="宋体"/>
              </w:rPr>
              <w:t>实用新型</w:t>
            </w:r>
          </w:p>
        </w:tc>
        <w:tc>
          <w:tcPr>
            <w:tcW w:w="735" w:type="dxa"/>
            <w:vAlign w:val="center"/>
          </w:tcPr>
          <w:p w14:paraId="4D2A1A0D">
            <w:pPr>
              <w:pStyle w:val="4"/>
              <w:spacing w:line="320" w:lineRule="exact"/>
              <w:jc w:val="center"/>
              <w:rPr>
                <w:rFonts w:hAnsi="宋体"/>
              </w:rPr>
            </w:pPr>
            <w:r>
              <w:rPr>
                <w:rFonts w:hint="eastAsia" w:hAnsi="宋体"/>
              </w:rPr>
              <w:t>中国</w:t>
            </w:r>
          </w:p>
        </w:tc>
        <w:tc>
          <w:tcPr>
            <w:tcW w:w="2009" w:type="dxa"/>
            <w:vAlign w:val="center"/>
          </w:tcPr>
          <w:p w14:paraId="63364F6B">
            <w:pPr>
              <w:widowControl/>
              <w:jc w:val="center"/>
              <w:textAlignment w:val="center"/>
              <w:rPr>
                <w:rFonts w:hAnsi="宋体"/>
                <w:szCs w:val="21"/>
              </w:rPr>
            </w:pPr>
            <w:r>
              <w:rPr>
                <w:rFonts w:hint="eastAsia" w:ascii="宋体" w:hAnsi="宋体" w:eastAsia="宋体" w:cs="宋体"/>
                <w:color w:val="000000"/>
                <w:kern w:val="0"/>
                <w:szCs w:val="21"/>
                <w:lang w:bidi="ar"/>
              </w:rPr>
              <w:t>ZL201821064279.X</w:t>
            </w:r>
          </w:p>
        </w:tc>
        <w:tc>
          <w:tcPr>
            <w:tcW w:w="1180" w:type="dxa"/>
            <w:vAlign w:val="center"/>
          </w:tcPr>
          <w:p w14:paraId="3591AEE3">
            <w:pPr>
              <w:widowControl/>
              <w:jc w:val="center"/>
              <w:textAlignment w:val="center"/>
              <w:rPr>
                <w:rFonts w:hAnsi="宋体"/>
                <w:szCs w:val="21"/>
              </w:rPr>
            </w:pPr>
            <w:r>
              <w:rPr>
                <w:rFonts w:hint="eastAsia" w:ascii="宋体" w:hAnsi="宋体" w:eastAsia="宋体" w:cs="宋体"/>
                <w:color w:val="000000"/>
                <w:kern w:val="0"/>
                <w:szCs w:val="21"/>
                <w:lang w:bidi="ar"/>
              </w:rPr>
              <w:t>20190625</w:t>
            </w:r>
          </w:p>
        </w:tc>
        <w:tc>
          <w:tcPr>
            <w:tcW w:w="1747" w:type="dxa"/>
            <w:vAlign w:val="center"/>
          </w:tcPr>
          <w:p w14:paraId="30EF0D56">
            <w:pPr>
              <w:widowControl/>
              <w:jc w:val="center"/>
              <w:textAlignment w:val="center"/>
              <w:rPr>
                <w:rFonts w:hAnsi="宋体"/>
                <w:szCs w:val="21"/>
              </w:rPr>
            </w:pPr>
            <w:r>
              <w:rPr>
                <w:rFonts w:hint="eastAsia" w:ascii="宋体" w:hAnsi="宋体" w:eastAsia="宋体" w:cs="宋体"/>
                <w:color w:val="000000"/>
                <w:kern w:val="0"/>
                <w:szCs w:val="21"/>
                <w:lang w:bidi="ar"/>
              </w:rPr>
              <w:t>湿敷器</w:t>
            </w:r>
          </w:p>
        </w:tc>
        <w:tc>
          <w:tcPr>
            <w:tcW w:w="1333" w:type="dxa"/>
            <w:vAlign w:val="center"/>
          </w:tcPr>
          <w:p w14:paraId="5DDF7209">
            <w:pPr>
              <w:widowControl/>
              <w:jc w:val="center"/>
              <w:textAlignment w:val="center"/>
              <w:rPr>
                <w:rFonts w:hAnsi="宋体"/>
                <w:szCs w:val="21"/>
              </w:rPr>
            </w:pPr>
            <w:r>
              <w:rPr>
                <w:rFonts w:hint="eastAsia" w:ascii="宋体" w:hAnsi="宋体" w:eastAsia="宋体" w:cs="宋体"/>
                <w:color w:val="000000"/>
                <w:kern w:val="0"/>
                <w:szCs w:val="21"/>
                <w:lang w:bidi="ar"/>
              </w:rPr>
              <w:t>王浩，尹钰，何涛，赵扬，贾志伟，杨云川</w:t>
            </w:r>
          </w:p>
        </w:tc>
        <w:tc>
          <w:tcPr>
            <w:tcW w:w="597" w:type="dxa"/>
            <w:vAlign w:val="center"/>
          </w:tcPr>
          <w:p w14:paraId="60269C48">
            <w:pPr>
              <w:pStyle w:val="4"/>
              <w:spacing w:line="320" w:lineRule="exact"/>
              <w:jc w:val="center"/>
              <w:rPr>
                <w:rFonts w:hAnsi="宋体"/>
              </w:rPr>
            </w:pPr>
          </w:p>
        </w:tc>
      </w:tr>
      <w:tr w14:paraId="1106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5D01070F">
            <w:pPr>
              <w:pStyle w:val="4"/>
              <w:spacing w:line="390" w:lineRule="exact"/>
              <w:jc w:val="center"/>
              <w:rPr>
                <w:rFonts w:hAnsi="宋体"/>
              </w:rPr>
            </w:pPr>
            <w:r>
              <w:rPr>
                <w:rFonts w:hAnsi="宋体"/>
              </w:rPr>
              <w:t>2-4</w:t>
            </w:r>
          </w:p>
        </w:tc>
        <w:tc>
          <w:tcPr>
            <w:tcW w:w="784" w:type="dxa"/>
            <w:vAlign w:val="center"/>
          </w:tcPr>
          <w:p w14:paraId="0B78BAEC">
            <w:pPr>
              <w:pStyle w:val="4"/>
              <w:spacing w:line="320" w:lineRule="exact"/>
              <w:jc w:val="center"/>
              <w:rPr>
                <w:rFonts w:hAnsi="宋体"/>
              </w:rPr>
            </w:pPr>
            <w:r>
              <w:rPr>
                <w:rFonts w:hint="eastAsia" w:hAnsi="宋体"/>
              </w:rPr>
              <w:t>实用新型</w:t>
            </w:r>
          </w:p>
        </w:tc>
        <w:tc>
          <w:tcPr>
            <w:tcW w:w="735" w:type="dxa"/>
            <w:vAlign w:val="center"/>
          </w:tcPr>
          <w:p w14:paraId="31A79580">
            <w:pPr>
              <w:pStyle w:val="4"/>
              <w:spacing w:line="320" w:lineRule="exact"/>
              <w:jc w:val="center"/>
              <w:rPr>
                <w:rFonts w:hAnsi="宋体"/>
              </w:rPr>
            </w:pPr>
            <w:r>
              <w:rPr>
                <w:rFonts w:hint="eastAsia" w:hAnsi="宋体"/>
              </w:rPr>
              <w:t>中国</w:t>
            </w:r>
          </w:p>
        </w:tc>
        <w:tc>
          <w:tcPr>
            <w:tcW w:w="2009" w:type="dxa"/>
            <w:vAlign w:val="center"/>
          </w:tcPr>
          <w:p w14:paraId="051F17F6">
            <w:pPr>
              <w:widowControl/>
              <w:jc w:val="center"/>
              <w:textAlignment w:val="center"/>
              <w:rPr>
                <w:rFonts w:hAnsi="宋体"/>
                <w:szCs w:val="21"/>
              </w:rPr>
            </w:pPr>
            <w:r>
              <w:rPr>
                <w:rFonts w:hint="eastAsia" w:ascii="宋体" w:hAnsi="宋体" w:eastAsia="宋体" w:cs="宋体"/>
                <w:color w:val="000000"/>
                <w:kern w:val="0"/>
                <w:szCs w:val="21"/>
                <w:lang w:bidi="ar"/>
              </w:rPr>
              <w:t>ZL201922301923.1</w:t>
            </w:r>
          </w:p>
        </w:tc>
        <w:tc>
          <w:tcPr>
            <w:tcW w:w="1180" w:type="dxa"/>
            <w:vAlign w:val="center"/>
          </w:tcPr>
          <w:p w14:paraId="14E6DE49">
            <w:pPr>
              <w:widowControl/>
              <w:jc w:val="center"/>
              <w:textAlignment w:val="center"/>
              <w:rPr>
                <w:rFonts w:hAnsi="宋体"/>
                <w:szCs w:val="21"/>
              </w:rPr>
            </w:pPr>
            <w:r>
              <w:rPr>
                <w:rFonts w:hint="eastAsia" w:ascii="宋体" w:hAnsi="宋体" w:eastAsia="宋体" w:cs="宋体"/>
                <w:color w:val="000000"/>
                <w:kern w:val="0"/>
                <w:szCs w:val="21"/>
                <w:lang w:bidi="ar"/>
              </w:rPr>
              <w:t>20200825</w:t>
            </w:r>
          </w:p>
        </w:tc>
        <w:tc>
          <w:tcPr>
            <w:tcW w:w="1747" w:type="dxa"/>
            <w:vAlign w:val="center"/>
          </w:tcPr>
          <w:p w14:paraId="77EA468C">
            <w:pPr>
              <w:widowControl/>
              <w:jc w:val="center"/>
              <w:textAlignment w:val="center"/>
              <w:rPr>
                <w:rFonts w:hAnsi="宋体"/>
                <w:szCs w:val="21"/>
              </w:rPr>
            </w:pPr>
            <w:r>
              <w:rPr>
                <w:rFonts w:hint="eastAsia" w:ascii="宋体" w:hAnsi="宋体" w:eastAsia="宋体" w:cs="宋体"/>
                <w:color w:val="000000"/>
                <w:kern w:val="0"/>
                <w:szCs w:val="21"/>
                <w:lang w:bidi="ar"/>
              </w:rPr>
              <w:t>一种血液净化串联连接管路</w:t>
            </w:r>
          </w:p>
        </w:tc>
        <w:tc>
          <w:tcPr>
            <w:tcW w:w="1333" w:type="dxa"/>
            <w:vAlign w:val="center"/>
          </w:tcPr>
          <w:p w14:paraId="71A15341">
            <w:pPr>
              <w:widowControl/>
              <w:jc w:val="center"/>
              <w:textAlignment w:val="center"/>
              <w:rPr>
                <w:rFonts w:hAnsi="宋体"/>
                <w:szCs w:val="21"/>
              </w:rPr>
            </w:pPr>
            <w:r>
              <w:rPr>
                <w:rFonts w:hint="eastAsia" w:ascii="宋体" w:hAnsi="宋体" w:eastAsia="宋体" w:cs="宋体"/>
                <w:color w:val="000000"/>
                <w:kern w:val="0"/>
                <w:szCs w:val="21"/>
                <w:lang w:bidi="ar"/>
              </w:rPr>
              <w:t>王浩，何涛，黄小琴，张小琴</w:t>
            </w:r>
          </w:p>
        </w:tc>
        <w:tc>
          <w:tcPr>
            <w:tcW w:w="597" w:type="dxa"/>
            <w:vAlign w:val="center"/>
          </w:tcPr>
          <w:p w14:paraId="5503E21E">
            <w:pPr>
              <w:pStyle w:val="4"/>
              <w:spacing w:line="320" w:lineRule="exact"/>
              <w:jc w:val="center"/>
              <w:rPr>
                <w:rFonts w:hAnsi="宋体"/>
              </w:rPr>
            </w:pPr>
          </w:p>
        </w:tc>
      </w:tr>
      <w:tr w14:paraId="5129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40DC7DC7">
            <w:pPr>
              <w:pStyle w:val="4"/>
              <w:spacing w:line="390" w:lineRule="exact"/>
              <w:jc w:val="center"/>
              <w:rPr>
                <w:rFonts w:hAnsi="宋体"/>
              </w:rPr>
            </w:pPr>
            <w:r>
              <w:rPr>
                <w:rFonts w:hAnsi="宋体"/>
              </w:rPr>
              <w:t>2-5</w:t>
            </w:r>
          </w:p>
        </w:tc>
        <w:tc>
          <w:tcPr>
            <w:tcW w:w="784" w:type="dxa"/>
            <w:vAlign w:val="center"/>
          </w:tcPr>
          <w:p w14:paraId="65D21E45">
            <w:pPr>
              <w:pStyle w:val="4"/>
              <w:spacing w:line="320" w:lineRule="exact"/>
              <w:jc w:val="center"/>
              <w:rPr>
                <w:rFonts w:hAnsi="宋体"/>
              </w:rPr>
            </w:pPr>
            <w:r>
              <w:rPr>
                <w:rFonts w:hint="eastAsia" w:hAnsi="宋体"/>
              </w:rPr>
              <w:t>实用新型</w:t>
            </w:r>
          </w:p>
        </w:tc>
        <w:tc>
          <w:tcPr>
            <w:tcW w:w="735" w:type="dxa"/>
            <w:vAlign w:val="center"/>
          </w:tcPr>
          <w:p w14:paraId="48E03B3F">
            <w:pPr>
              <w:pStyle w:val="4"/>
              <w:spacing w:line="320" w:lineRule="exact"/>
              <w:jc w:val="center"/>
              <w:rPr>
                <w:rFonts w:hAnsi="宋体"/>
              </w:rPr>
            </w:pPr>
            <w:r>
              <w:rPr>
                <w:rFonts w:hint="eastAsia" w:hAnsi="宋体"/>
              </w:rPr>
              <w:t>中国</w:t>
            </w:r>
          </w:p>
        </w:tc>
        <w:tc>
          <w:tcPr>
            <w:tcW w:w="2009" w:type="dxa"/>
            <w:vAlign w:val="center"/>
          </w:tcPr>
          <w:p w14:paraId="5D4DB53B">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ZL202020151654.5</w:t>
            </w:r>
          </w:p>
        </w:tc>
        <w:tc>
          <w:tcPr>
            <w:tcW w:w="1180" w:type="dxa"/>
            <w:vAlign w:val="center"/>
          </w:tcPr>
          <w:p w14:paraId="092E6E01">
            <w:pPr>
              <w:widowControl/>
              <w:jc w:val="center"/>
              <w:textAlignment w:val="center"/>
              <w:rPr>
                <w:rFonts w:hAnsi="宋体"/>
                <w:szCs w:val="21"/>
              </w:rPr>
            </w:pPr>
            <w:r>
              <w:rPr>
                <w:rFonts w:hint="eastAsia" w:ascii="宋体" w:hAnsi="宋体" w:eastAsia="宋体" w:cs="宋体"/>
                <w:color w:val="000000"/>
                <w:kern w:val="0"/>
                <w:szCs w:val="21"/>
                <w:lang w:bidi="ar"/>
              </w:rPr>
              <w:t>20200922</w:t>
            </w:r>
          </w:p>
        </w:tc>
        <w:tc>
          <w:tcPr>
            <w:tcW w:w="1747" w:type="dxa"/>
            <w:vAlign w:val="center"/>
          </w:tcPr>
          <w:p w14:paraId="553EE079">
            <w:pPr>
              <w:widowControl/>
              <w:jc w:val="center"/>
              <w:textAlignment w:val="center"/>
              <w:rPr>
                <w:rFonts w:hAnsi="宋体"/>
                <w:szCs w:val="21"/>
              </w:rPr>
            </w:pPr>
            <w:r>
              <w:rPr>
                <w:rFonts w:hint="eastAsia" w:ascii="宋体" w:hAnsi="宋体" w:eastAsia="宋体" w:cs="宋体"/>
                <w:color w:val="000000"/>
                <w:kern w:val="0"/>
                <w:szCs w:val="21"/>
                <w:lang w:bidi="ar"/>
              </w:rPr>
              <w:t>监护式门诊输液椅</w:t>
            </w:r>
          </w:p>
        </w:tc>
        <w:tc>
          <w:tcPr>
            <w:tcW w:w="1333" w:type="dxa"/>
            <w:vAlign w:val="center"/>
          </w:tcPr>
          <w:p w14:paraId="68366011">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唐雪林，官计，张艳，黄迎春，张小琴</w:t>
            </w:r>
          </w:p>
        </w:tc>
        <w:tc>
          <w:tcPr>
            <w:tcW w:w="597" w:type="dxa"/>
            <w:vAlign w:val="center"/>
          </w:tcPr>
          <w:p w14:paraId="09104B6A">
            <w:pPr>
              <w:pStyle w:val="4"/>
              <w:spacing w:line="320" w:lineRule="exact"/>
              <w:jc w:val="center"/>
              <w:rPr>
                <w:rFonts w:hAnsi="宋体"/>
              </w:rPr>
            </w:pPr>
          </w:p>
        </w:tc>
      </w:tr>
      <w:tr w14:paraId="7B96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4C164224">
            <w:pPr>
              <w:pStyle w:val="4"/>
              <w:spacing w:line="390" w:lineRule="exact"/>
              <w:jc w:val="center"/>
              <w:rPr>
                <w:rFonts w:hAnsi="宋体"/>
              </w:rPr>
            </w:pPr>
            <w:r>
              <w:rPr>
                <w:rFonts w:hAnsi="宋体"/>
              </w:rPr>
              <w:t>2-6</w:t>
            </w:r>
          </w:p>
        </w:tc>
        <w:tc>
          <w:tcPr>
            <w:tcW w:w="784" w:type="dxa"/>
            <w:vAlign w:val="center"/>
          </w:tcPr>
          <w:p w14:paraId="0CF44848">
            <w:pPr>
              <w:pStyle w:val="4"/>
              <w:spacing w:line="320" w:lineRule="exact"/>
              <w:jc w:val="center"/>
              <w:rPr>
                <w:rFonts w:hAnsi="宋体"/>
              </w:rPr>
            </w:pPr>
            <w:r>
              <w:rPr>
                <w:rFonts w:hint="eastAsia" w:hAnsi="宋体"/>
              </w:rPr>
              <w:t>实用新型</w:t>
            </w:r>
          </w:p>
        </w:tc>
        <w:tc>
          <w:tcPr>
            <w:tcW w:w="735" w:type="dxa"/>
            <w:vAlign w:val="center"/>
          </w:tcPr>
          <w:p w14:paraId="1285A689">
            <w:pPr>
              <w:pStyle w:val="4"/>
              <w:spacing w:line="320" w:lineRule="exact"/>
              <w:jc w:val="center"/>
              <w:rPr>
                <w:rFonts w:hAnsi="宋体"/>
              </w:rPr>
            </w:pPr>
            <w:r>
              <w:rPr>
                <w:rFonts w:hint="eastAsia" w:hAnsi="宋体"/>
              </w:rPr>
              <w:t>中国</w:t>
            </w:r>
          </w:p>
        </w:tc>
        <w:tc>
          <w:tcPr>
            <w:tcW w:w="2009" w:type="dxa"/>
            <w:vAlign w:val="center"/>
          </w:tcPr>
          <w:p w14:paraId="2C5287F9">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ZL202122035160.8</w:t>
            </w:r>
          </w:p>
        </w:tc>
        <w:tc>
          <w:tcPr>
            <w:tcW w:w="1180" w:type="dxa"/>
            <w:vAlign w:val="center"/>
          </w:tcPr>
          <w:p w14:paraId="753729C1">
            <w:pPr>
              <w:widowControl/>
              <w:jc w:val="center"/>
              <w:textAlignment w:val="center"/>
              <w:rPr>
                <w:rFonts w:hAnsi="宋体"/>
                <w:szCs w:val="21"/>
              </w:rPr>
            </w:pPr>
            <w:r>
              <w:rPr>
                <w:rFonts w:hint="eastAsia" w:ascii="宋体" w:hAnsi="宋体" w:eastAsia="宋体" w:cs="宋体"/>
                <w:color w:val="000000"/>
                <w:kern w:val="0"/>
                <w:szCs w:val="21"/>
                <w:lang w:bidi="ar"/>
              </w:rPr>
              <w:t>20220211</w:t>
            </w:r>
          </w:p>
        </w:tc>
        <w:tc>
          <w:tcPr>
            <w:tcW w:w="1747" w:type="dxa"/>
            <w:vAlign w:val="center"/>
          </w:tcPr>
          <w:p w14:paraId="6049CA32">
            <w:pPr>
              <w:widowControl/>
              <w:jc w:val="center"/>
              <w:textAlignment w:val="center"/>
              <w:rPr>
                <w:rFonts w:hAnsi="宋体"/>
                <w:szCs w:val="21"/>
              </w:rPr>
            </w:pPr>
            <w:r>
              <w:rPr>
                <w:rFonts w:hint="eastAsia" w:ascii="宋体" w:hAnsi="宋体" w:eastAsia="宋体" w:cs="宋体"/>
                <w:color w:val="000000"/>
                <w:kern w:val="0"/>
                <w:szCs w:val="21"/>
                <w:lang w:bidi="ar"/>
              </w:rPr>
              <w:t>一种可加热的湿敷眼罩</w:t>
            </w:r>
          </w:p>
        </w:tc>
        <w:tc>
          <w:tcPr>
            <w:tcW w:w="1333" w:type="dxa"/>
            <w:vAlign w:val="center"/>
          </w:tcPr>
          <w:p w14:paraId="09DECE63">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唐雪林，官计，张艳，谭雪梅，罗静，颜敏，杨学</w:t>
            </w:r>
          </w:p>
        </w:tc>
        <w:tc>
          <w:tcPr>
            <w:tcW w:w="597" w:type="dxa"/>
            <w:vAlign w:val="center"/>
          </w:tcPr>
          <w:p w14:paraId="43A066DC">
            <w:pPr>
              <w:pStyle w:val="4"/>
              <w:spacing w:line="320" w:lineRule="exact"/>
              <w:jc w:val="center"/>
              <w:rPr>
                <w:rFonts w:hAnsi="宋体"/>
              </w:rPr>
            </w:pPr>
          </w:p>
        </w:tc>
      </w:tr>
      <w:tr w14:paraId="6EF61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5" w:type="dxa"/>
            <w:vAlign w:val="center"/>
          </w:tcPr>
          <w:p w14:paraId="64BFDCC5">
            <w:pPr>
              <w:pStyle w:val="4"/>
              <w:spacing w:line="390" w:lineRule="exact"/>
              <w:jc w:val="center"/>
              <w:rPr>
                <w:rFonts w:hAnsi="宋体"/>
              </w:rPr>
            </w:pPr>
            <w:r>
              <w:rPr>
                <w:rFonts w:hAnsi="宋体"/>
              </w:rPr>
              <w:t>2-7</w:t>
            </w:r>
          </w:p>
        </w:tc>
        <w:tc>
          <w:tcPr>
            <w:tcW w:w="784" w:type="dxa"/>
            <w:vAlign w:val="center"/>
          </w:tcPr>
          <w:p w14:paraId="2F8564E2">
            <w:pPr>
              <w:pStyle w:val="4"/>
              <w:spacing w:line="320" w:lineRule="exact"/>
              <w:jc w:val="center"/>
              <w:rPr>
                <w:rFonts w:hAnsi="宋体"/>
              </w:rPr>
            </w:pPr>
            <w:r>
              <w:rPr>
                <w:rFonts w:hint="eastAsia" w:hAnsi="宋体"/>
              </w:rPr>
              <w:t>实用新型</w:t>
            </w:r>
          </w:p>
        </w:tc>
        <w:tc>
          <w:tcPr>
            <w:tcW w:w="735" w:type="dxa"/>
            <w:vAlign w:val="center"/>
          </w:tcPr>
          <w:p w14:paraId="2B7BFA7C">
            <w:pPr>
              <w:pStyle w:val="4"/>
              <w:spacing w:line="320" w:lineRule="exact"/>
              <w:jc w:val="center"/>
              <w:rPr>
                <w:rFonts w:hAnsi="宋体"/>
              </w:rPr>
            </w:pPr>
            <w:r>
              <w:rPr>
                <w:rFonts w:hint="eastAsia" w:hAnsi="宋体"/>
              </w:rPr>
              <w:t>中国</w:t>
            </w:r>
          </w:p>
        </w:tc>
        <w:tc>
          <w:tcPr>
            <w:tcW w:w="2009" w:type="dxa"/>
            <w:vAlign w:val="center"/>
          </w:tcPr>
          <w:p w14:paraId="4E452C5B">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ZL202020254908.6</w:t>
            </w:r>
          </w:p>
        </w:tc>
        <w:tc>
          <w:tcPr>
            <w:tcW w:w="1180" w:type="dxa"/>
            <w:vAlign w:val="center"/>
          </w:tcPr>
          <w:p w14:paraId="4EC37992">
            <w:pPr>
              <w:widowControl/>
              <w:jc w:val="center"/>
              <w:textAlignment w:val="center"/>
              <w:rPr>
                <w:rFonts w:hAnsi="宋体"/>
                <w:szCs w:val="21"/>
              </w:rPr>
            </w:pPr>
            <w:r>
              <w:rPr>
                <w:rFonts w:hint="eastAsia" w:ascii="宋体" w:hAnsi="宋体" w:eastAsia="宋体" w:cs="宋体"/>
                <w:color w:val="000000"/>
                <w:kern w:val="0"/>
                <w:szCs w:val="21"/>
                <w:lang w:bidi="ar"/>
              </w:rPr>
              <w:t>20201117</w:t>
            </w:r>
          </w:p>
        </w:tc>
        <w:tc>
          <w:tcPr>
            <w:tcW w:w="1747" w:type="dxa"/>
            <w:vAlign w:val="center"/>
          </w:tcPr>
          <w:p w14:paraId="3C1BC010">
            <w:pPr>
              <w:widowControl/>
              <w:jc w:val="center"/>
              <w:textAlignment w:val="center"/>
              <w:rPr>
                <w:rFonts w:hAnsi="宋体"/>
                <w:szCs w:val="21"/>
              </w:rPr>
            </w:pPr>
            <w:r>
              <w:rPr>
                <w:rFonts w:hint="eastAsia" w:ascii="宋体" w:hAnsi="宋体" w:eastAsia="宋体" w:cs="宋体"/>
                <w:color w:val="000000"/>
                <w:kern w:val="0"/>
                <w:szCs w:val="21"/>
                <w:lang w:bidi="ar"/>
              </w:rPr>
              <w:t>一种连体防护服</w:t>
            </w:r>
          </w:p>
        </w:tc>
        <w:tc>
          <w:tcPr>
            <w:tcW w:w="1333" w:type="dxa"/>
            <w:vAlign w:val="center"/>
          </w:tcPr>
          <w:p w14:paraId="0FA4007B">
            <w:pPr>
              <w:widowControl/>
              <w:jc w:val="center"/>
              <w:textAlignment w:val="center"/>
              <w:rPr>
                <w:rFonts w:hAnsi="宋体"/>
                <w:szCs w:val="20"/>
              </w:rPr>
            </w:pPr>
            <w:r>
              <w:rPr>
                <w:rFonts w:hint="eastAsia" w:ascii="宋体" w:hAnsi="宋体" w:eastAsia="宋体" w:cs="宋体"/>
                <w:color w:val="000000"/>
                <w:kern w:val="0"/>
                <w:szCs w:val="21"/>
                <w:lang w:bidi="ar"/>
              </w:rPr>
              <w:t>唐雪林，张艳，官计，黄迎春</w:t>
            </w:r>
          </w:p>
        </w:tc>
        <w:tc>
          <w:tcPr>
            <w:tcW w:w="597" w:type="dxa"/>
            <w:vAlign w:val="center"/>
          </w:tcPr>
          <w:p w14:paraId="21B319EB">
            <w:pPr>
              <w:pStyle w:val="4"/>
              <w:spacing w:line="320" w:lineRule="exact"/>
              <w:jc w:val="center"/>
              <w:rPr>
                <w:rFonts w:hAnsi="宋体"/>
              </w:rPr>
            </w:pPr>
          </w:p>
        </w:tc>
      </w:tr>
      <w:tr w14:paraId="3DF56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765" w:type="dxa"/>
            <w:vAlign w:val="center"/>
          </w:tcPr>
          <w:p w14:paraId="73082417">
            <w:pPr>
              <w:pStyle w:val="4"/>
              <w:spacing w:line="390" w:lineRule="exact"/>
              <w:jc w:val="center"/>
              <w:rPr>
                <w:rFonts w:hAnsi="宋体"/>
              </w:rPr>
            </w:pPr>
            <w:r>
              <w:rPr>
                <w:rFonts w:hint="eastAsia" w:hAnsi="宋体"/>
              </w:rPr>
              <w:t>2-8</w:t>
            </w:r>
          </w:p>
        </w:tc>
        <w:tc>
          <w:tcPr>
            <w:tcW w:w="784" w:type="dxa"/>
            <w:vAlign w:val="center"/>
          </w:tcPr>
          <w:p w14:paraId="1A5D782D">
            <w:pPr>
              <w:pStyle w:val="4"/>
              <w:spacing w:line="320" w:lineRule="exact"/>
              <w:jc w:val="center"/>
              <w:rPr>
                <w:rFonts w:hAnsi="宋体"/>
              </w:rPr>
            </w:pPr>
            <w:r>
              <w:rPr>
                <w:rFonts w:hint="eastAsia" w:hAnsi="宋体"/>
              </w:rPr>
              <w:t>实用新型</w:t>
            </w:r>
          </w:p>
        </w:tc>
        <w:tc>
          <w:tcPr>
            <w:tcW w:w="735" w:type="dxa"/>
            <w:vAlign w:val="center"/>
          </w:tcPr>
          <w:p w14:paraId="0ED80688">
            <w:pPr>
              <w:pStyle w:val="4"/>
              <w:spacing w:line="320" w:lineRule="exact"/>
              <w:jc w:val="center"/>
              <w:rPr>
                <w:rFonts w:hAnsi="宋体"/>
              </w:rPr>
            </w:pPr>
            <w:r>
              <w:rPr>
                <w:rFonts w:hint="eastAsia" w:hAnsi="宋体"/>
              </w:rPr>
              <w:t>中国</w:t>
            </w:r>
          </w:p>
        </w:tc>
        <w:tc>
          <w:tcPr>
            <w:tcW w:w="2009" w:type="dxa"/>
            <w:vAlign w:val="center"/>
          </w:tcPr>
          <w:p w14:paraId="107F3B05">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ZL201820398827.6</w:t>
            </w:r>
          </w:p>
        </w:tc>
        <w:tc>
          <w:tcPr>
            <w:tcW w:w="1180" w:type="dxa"/>
            <w:vAlign w:val="center"/>
          </w:tcPr>
          <w:p w14:paraId="7C07D759">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20190705</w:t>
            </w:r>
          </w:p>
        </w:tc>
        <w:tc>
          <w:tcPr>
            <w:tcW w:w="1747" w:type="dxa"/>
            <w:vAlign w:val="center"/>
          </w:tcPr>
          <w:p w14:paraId="53DD7BCC">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一种床旁监护仪微泵可折叠收纳架</w:t>
            </w:r>
          </w:p>
        </w:tc>
        <w:tc>
          <w:tcPr>
            <w:tcW w:w="1333" w:type="dxa"/>
            <w:vAlign w:val="center"/>
          </w:tcPr>
          <w:p w14:paraId="72E334B9">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廖媛媛</w:t>
            </w:r>
          </w:p>
        </w:tc>
        <w:tc>
          <w:tcPr>
            <w:tcW w:w="597" w:type="dxa"/>
            <w:vAlign w:val="center"/>
          </w:tcPr>
          <w:p w14:paraId="116A8177">
            <w:pPr>
              <w:pStyle w:val="4"/>
              <w:spacing w:line="320" w:lineRule="exact"/>
              <w:jc w:val="center"/>
              <w:rPr>
                <w:rFonts w:hAnsi="宋体"/>
              </w:rPr>
            </w:pPr>
          </w:p>
        </w:tc>
      </w:tr>
      <w:tr w14:paraId="6AA0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765" w:type="dxa"/>
            <w:vAlign w:val="center"/>
          </w:tcPr>
          <w:p w14:paraId="0A851FD8">
            <w:pPr>
              <w:pStyle w:val="4"/>
              <w:spacing w:line="390" w:lineRule="exact"/>
              <w:jc w:val="center"/>
              <w:rPr>
                <w:rFonts w:hAnsi="宋体"/>
              </w:rPr>
            </w:pPr>
            <w:r>
              <w:rPr>
                <w:rFonts w:hint="eastAsia" w:hAnsi="宋体"/>
              </w:rPr>
              <w:t>2-9</w:t>
            </w:r>
          </w:p>
        </w:tc>
        <w:tc>
          <w:tcPr>
            <w:tcW w:w="784" w:type="dxa"/>
            <w:vAlign w:val="center"/>
          </w:tcPr>
          <w:p w14:paraId="30234ECD">
            <w:pPr>
              <w:pStyle w:val="4"/>
              <w:spacing w:line="320" w:lineRule="exact"/>
              <w:jc w:val="center"/>
              <w:rPr>
                <w:rFonts w:hAnsi="宋体"/>
              </w:rPr>
            </w:pPr>
            <w:r>
              <w:rPr>
                <w:rFonts w:hint="eastAsia" w:hAnsi="宋体"/>
              </w:rPr>
              <w:t>实用新型</w:t>
            </w:r>
          </w:p>
        </w:tc>
        <w:tc>
          <w:tcPr>
            <w:tcW w:w="735" w:type="dxa"/>
            <w:vAlign w:val="center"/>
          </w:tcPr>
          <w:p w14:paraId="5592E431">
            <w:pPr>
              <w:pStyle w:val="4"/>
              <w:spacing w:line="320" w:lineRule="exact"/>
              <w:jc w:val="center"/>
              <w:rPr>
                <w:rFonts w:hAnsi="宋体"/>
              </w:rPr>
            </w:pPr>
            <w:r>
              <w:rPr>
                <w:rFonts w:hint="eastAsia" w:hAnsi="宋体"/>
              </w:rPr>
              <w:t>中国</w:t>
            </w:r>
          </w:p>
        </w:tc>
        <w:tc>
          <w:tcPr>
            <w:tcW w:w="2009" w:type="dxa"/>
            <w:vAlign w:val="center"/>
          </w:tcPr>
          <w:p w14:paraId="7F48FDD8">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ZL201820398877.4</w:t>
            </w:r>
          </w:p>
        </w:tc>
        <w:tc>
          <w:tcPr>
            <w:tcW w:w="1180" w:type="dxa"/>
            <w:vAlign w:val="center"/>
          </w:tcPr>
          <w:p w14:paraId="2E3F43B4">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20180322</w:t>
            </w:r>
          </w:p>
        </w:tc>
        <w:tc>
          <w:tcPr>
            <w:tcW w:w="1747" w:type="dxa"/>
            <w:vAlign w:val="center"/>
          </w:tcPr>
          <w:p w14:paraId="4C150A29">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一种特殊病人使用氧气管延长管</w:t>
            </w:r>
          </w:p>
        </w:tc>
        <w:tc>
          <w:tcPr>
            <w:tcW w:w="1333" w:type="dxa"/>
            <w:vAlign w:val="center"/>
          </w:tcPr>
          <w:p w14:paraId="5E33A275">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王惠君</w:t>
            </w:r>
          </w:p>
        </w:tc>
        <w:tc>
          <w:tcPr>
            <w:tcW w:w="597" w:type="dxa"/>
            <w:vAlign w:val="center"/>
          </w:tcPr>
          <w:p w14:paraId="7DEC3AFE">
            <w:pPr>
              <w:pStyle w:val="4"/>
              <w:spacing w:line="320" w:lineRule="exact"/>
              <w:jc w:val="center"/>
              <w:rPr>
                <w:rFonts w:hAnsi="宋体"/>
              </w:rPr>
            </w:pPr>
          </w:p>
        </w:tc>
      </w:tr>
      <w:tr w14:paraId="097A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765" w:type="dxa"/>
            <w:vAlign w:val="center"/>
          </w:tcPr>
          <w:p w14:paraId="199173F0">
            <w:pPr>
              <w:pStyle w:val="4"/>
              <w:spacing w:line="390" w:lineRule="exact"/>
              <w:jc w:val="center"/>
              <w:rPr>
                <w:rFonts w:hAnsi="宋体"/>
              </w:rPr>
            </w:pPr>
            <w:r>
              <w:rPr>
                <w:rFonts w:hint="eastAsia" w:hAnsi="宋体"/>
              </w:rPr>
              <w:t>2-10</w:t>
            </w:r>
          </w:p>
        </w:tc>
        <w:tc>
          <w:tcPr>
            <w:tcW w:w="784" w:type="dxa"/>
            <w:vAlign w:val="center"/>
          </w:tcPr>
          <w:p w14:paraId="7C1985AA">
            <w:pPr>
              <w:pStyle w:val="4"/>
              <w:spacing w:line="320" w:lineRule="exact"/>
              <w:jc w:val="center"/>
              <w:rPr>
                <w:rFonts w:hAnsi="宋体"/>
              </w:rPr>
            </w:pPr>
            <w:r>
              <w:rPr>
                <w:rFonts w:hint="eastAsia" w:hAnsi="宋体"/>
              </w:rPr>
              <w:t>实用新型</w:t>
            </w:r>
          </w:p>
        </w:tc>
        <w:tc>
          <w:tcPr>
            <w:tcW w:w="735" w:type="dxa"/>
            <w:vAlign w:val="center"/>
          </w:tcPr>
          <w:p w14:paraId="7A29D5E5">
            <w:pPr>
              <w:pStyle w:val="4"/>
              <w:spacing w:line="320" w:lineRule="exact"/>
              <w:jc w:val="center"/>
              <w:rPr>
                <w:rFonts w:hAnsi="宋体"/>
              </w:rPr>
            </w:pPr>
            <w:r>
              <w:rPr>
                <w:rFonts w:hint="eastAsia" w:hAnsi="宋体"/>
              </w:rPr>
              <w:t>中国</w:t>
            </w:r>
          </w:p>
        </w:tc>
        <w:tc>
          <w:tcPr>
            <w:tcW w:w="2009" w:type="dxa"/>
            <w:vAlign w:val="center"/>
          </w:tcPr>
          <w:p w14:paraId="31FFBE3C">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ZL202110217868.7</w:t>
            </w:r>
          </w:p>
        </w:tc>
        <w:tc>
          <w:tcPr>
            <w:tcW w:w="1180" w:type="dxa"/>
            <w:vAlign w:val="center"/>
          </w:tcPr>
          <w:p w14:paraId="3B31CA01">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20210615</w:t>
            </w:r>
          </w:p>
        </w:tc>
        <w:tc>
          <w:tcPr>
            <w:tcW w:w="1747" w:type="dxa"/>
            <w:vAlign w:val="center"/>
          </w:tcPr>
          <w:p w14:paraId="001F69C6">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一种医用手环的智能集成模块及加工方法</w:t>
            </w:r>
          </w:p>
        </w:tc>
        <w:tc>
          <w:tcPr>
            <w:tcW w:w="1333" w:type="dxa"/>
            <w:vAlign w:val="center"/>
          </w:tcPr>
          <w:p w14:paraId="50298980">
            <w:pPr>
              <w:widowControl/>
              <w:jc w:val="center"/>
              <w:textAlignment w:val="center"/>
              <w:rPr>
                <w:rFonts w:ascii="宋体" w:hAnsi="宋体" w:eastAsia="宋体" w:cs="宋体"/>
                <w:color w:val="000000"/>
                <w:kern w:val="0"/>
                <w:szCs w:val="21"/>
                <w:lang w:bidi="ar"/>
              </w:rPr>
            </w:pPr>
            <w:r>
              <w:rPr>
                <w:rFonts w:hint="eastAsia" w:ascii="宋体" w:hAnsi="宋体" w:eastAsia="宋体" w:cs="宋体"/>
                <w:color w:val="000000"/>
                <w:kern w:val="0"/>
                <w:szCs w:val="21"/>
                <w:lang w:bidi="ar"/>
              </w:rPr>
              <w:t>任伶俐，何正昌，宋恩惠，许娟</w:t>
            </w:r>
          </w:p>
        </w:tc>
        <w:tc>
          <w:tcPr>
            <w:tcW w:w="597" w:type="dxa"/>
            <w:vAlign w:val="center"/>
          </w:tcPr>
          <w:p w14:paraId="648CD2A9">
            <w:pPr>
              <w:pStyle w:val="4"/>
              <w:spacing w:line="320" w:lineRule="exact"/>
              <w:jc w:val="center"/>
              <w:rPr>
                <w:rFonts w:hAnsi="宋体"/>
              </w:rPr>
            </w:pPr>
          </w:p>
        </w:tc>
      </w:tr>
    </w:tbl>
    <w:p w14:paraId="289856B4">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8.完成人情况，包括姓名、排名、职称、行政职务、工作单位、对本项目的贡献</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709"/>
        <w:gridCol w:w="851"/>
        <w:gridCol w:w="1134"/>
        <w:gridCol w:w="1275"/>
        <w:gridCol w:w="3878"/>
      </w:tblGrid>
      <w:tr w14:paraId="06DCA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051989E">
            <w:pPr>
              <w:pStyle w:val="2"/>
              <w:jc w:val="center"/>
              <w:rPr>
                <w:rFonts w:hint="eastAsia" w:ascii="宋体" w:hAnsi="宋体" w:eastAsia="宋体"/>
              </w:rPr>
            </w:pPr>
            <w:r>
              <w:rPr>
                <w:rFonts w:hint="eastAsia" w:ascii="宋体" w:hAnsi="宋体" w:eastAsia="宋体"/>
              </w:rPr>
              <w:t>姓名</w:t>
            </w:r>
          </w:p>
        </w:tc>
        <w:tc>
          <w:tcPr>
            <w:tcW w:w="709" w:type="dxa"/>
            <w:vAlign w:val="center"/>
          </w:tcPr>
          <w:p w14:paraId="5558A2C4">
            <w:pPr>
              <w:pStyle w:val="2"/>
              <w:jc w:val="center"/>
              <w:rPr>
                <w:rFonts w:hint="eastAsia" w:ascii="宋体" w:hAnsi="宋体" w:eastAsia="宋体"/>
              </w:rPr>
            </w:pPr>
            <w:r>
              <w:rPr>
                <w:rFonts w:hint="eastAsia" w:ascii="宋体" w:hAnsi="宋体" w:eastAsia="宋体"/>
              </w:rPr>
              <w:t>排名</w:t>
            </w:r>
          </w:p>
        </w:tc>
        <w:tc>
          <w:tcPr>
            <w:tcW w:w="851" w:type="dxa"/>
            <w:vAlign w:val="center"/>
          </w:tcPr>
          <w:p w14:paraId="446909FA">
            <w:pPr>
              <w:pStyle w:val="2"/>
              <w:jc w:val="center"/>
              <w:rPr>
                <w:rFonts w:hint="eastAsia" w:ascii="宋体" w:hAnsi="宋体" w:eastAsia="宋体"/>
              </w:rPr>
            </w:pPr>
            <w:r>
              <w:rPr>
                <w:rFonts w:hint="eastAsia" w:ascii="宋体" w:hAnsi="宋体" w:eastAsia="宋体"/>
              </w:rPr>
              <w:t>职称</w:t>
            </w:r>
          </w:p>
        </w:tc>
        <w:tc>
          <w:tcPr>
            <w:tcW w:w="1134" w:type="dxa"/>
            <w:vAlign w:val="center"/>
          </w:tcPr>
          <w:p w14:paraId="0CB09CB5">
            <w:pPr>
              <w:pStyle w:val="2"/>
              <w:jc w:val="center"/>
              <w:rPr>
                <w:rFonts w:hint="eastAsia" w:ascii="宋体" w:hAnsi="宋体" w:eastAsia="宋体"/>
              </w:rPr>
            </w:pPr>
            <w:r>
              <w:rPr>
                <w:rFonts w:hint="eastAsia" w:ascii="宋体" w:hAnsi="宋体" w:eastAsia="宋体"/>
              </w:rPr>
              <w:t>行政职务</w:t>
            </w:r>
          </w:p>
        </w:tc>
        <w:tc>
          <w:tcPr>
            <w:tcW w:w="1275" w:type="dxa"/>
            <w:vAlign w:val="center"/>
          </w:tcPr>
          <w:p w14:paraId="6E7879E8">
            <w:pPr>
              <w:pStyle w:val="2"/>
              <w:jc w:val="center"/>
              <w:rPr>
                <w:rFonts w:hint="eastAsia" w:ascii="宋体" w:hAnsi="宋体" w:eastAsia="宋体"/>
              </w:rPr>
            </w:pPr>
            <w:r>
              <w:rPr>
                <w:rFonts w:hint="eastAsia" w:ascii="宋体" w:hAnsi="宋体" w:eastAsia="宋体"/>
              </w:rPr>
              <w:t>工作单位</w:t>
            </w:r>
          </w:p>
        </w:tc>
        <w:tc>
          <w:tcPr>
            <w:tcW w:w="3878" w:type="dxa"/>
            <w:vAlign w:val="center"/>
          </w:tcPr>
          <w:p w14:paraId="1EE9B54A">
            <w:pPr>
              <w:pStyle w:val="2"/>
              <w:jc w:val="center"/>
              <w:rPr>
                <w:rFonts w:hint="eastAsia" w:ascii="宋体" w:hAnsi="宋体" w:eastAsia="宋体"/>
              </w:rPr>
            </w:pPr>
            <w:r>
              <w:rPr>
                <w:rFonts w:hint="eastAsia" w:ascii="宋体" w:hAnsi="宋体" w:eastAsia="宋体"/>
              </w:rPr>
              <w:t>对本项目的贡献</w:t>
            </w:r>
          </w:p>
        </w:tc>
      </w:tr>
      <w:tr w14:paraId="0A627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967713A">
            <w:pPr>
              <w:pStyle w:val="2"/>
              <w:jc w:val="center"/>
              <w:rPr>
                <w:rFonts w:hint="eastAsia" w:ascii="宋体" w:hAnsi="宋体" w:eastAsia="宋体"/>
              </w:rPr>
            </w:pPr>
            <w:r>
              <w:rPr>
                <w:rFonts w:hint="eastAsia" w:ascii="宋体" w:hAnsi="宋体" w:eastAsia="宋体"/>
              </w:rPr>
              <w:t>谭敏</w:t>
            </w:r>
          </w:p>
        </w:tc>
        <w:tc>
          <w:tcPr>
            <w:tcW w:w="709" w:type="dxa"/>
            <w:vAlign w:val="center"/>
          </w:tcPr>
          <w:p w14:paraId="706F998E">
            <w:pPr>
              <w:pStyle w:val="2"/>
              <w:jc w:val="center"/>
              <w:rPr>
                <w:rFonts w:hint="eastAsia" w:ascii="宋体" w:hAnsi="宋体" w:eastAsia="宋体"/>
              </w:rPr>
            </w:pPr>
            <w:r>
              <w:rPr>
                <w:rFonts w:hint="eastAsia" w:ascii="宋体" w:hAnsi="宋体" w:eastAsia="宋体"/>
              </w:rPr>
              <w:t>1</w:t>
            </w:r>
          </w:p>
        </w:tc>
        <w:tc>
          <w:tcPr>
            <w:tcW w:w="851" w:type="dxa"/>
            <w:vAlign w:val="center"/>
          </w:tcPr>
          <w:p w14:paraId="0462D47A">
            <w:pPr>
              <w:pStyle w:val="2"/>
              <w:jc w:val="center"/>
              <w:rPr>
                <w:rFonts w:hint="eastAsia" w:ascii="宋体" w:hAnsi="宋体" w:eastAsia="宋体"/>
              </w:rPr>
            </w:pPr>
            <w:r>
              <w:rPr>
                <w:rFonts w:hint="eastAsia" w:ascii="宋体" w:hAnsi="宋体" w:eastAsia="宋体"/>
              </w:rPr>
              <w:t>副主任护师</w:t>
            </w:r>
          </w:p>
        </w:tc>
        <w:tc>
          <w:tcPr>
            <w:tcW w:w="1134" w:type="dxa"/>
            <w:vAlign w:val="center"/>
          </w:tcPr>
          <w:p w14:paraId="5E7DF169">
            <w:pPr>
              <w:pStyle w:val="2"/>
              <w:jc w:val="center"/>
              <w:rPr>
                <w:rFonts w:hint="eastAsia" w:ascii="宋体" w:hAnsi="宋体" w:eastAsia="宋体"/>
              </w:rPr>
            </w:pPr>
            <w:r>
              <w:rPr>
                <w:rFonts w:hint="eastAsia" w:ascii="宋体" w:hAnsi="宋体" w:eastAsia="宋体"/>
              </w:rPr>
              <w:t>护理部副主任（主持工作）</w:t>
            </w:r>
          </w:p>
        </w:tc>
        <w:tc>
          <w:tcPr>
            <w:tcW w:w="1275" w:type="dxa"/>
            <w:vAlign w:val="center"/>
          </w:tcPr>
          <w:p w14:paraId="20A31F9D">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2D00950A">
            <w:pPr>
              <w:pStyle w:val="2"/>
              <w:jc w:val="center"/>
              <w:rPr>
                <w:rFonts w:hint="eastAsia" w:ascii="宋体" w:hAnsi="宋体" w:eastAsia="宋体"/>
              </w:rPr>
            </w:pPr>
            <w:r>
              <w:rPr>
                <w:rFonts w:hint="eastAsia" w:ascii="宋体" w:hAnsi="宋体" w:eastAsia="宋体"/>
              </w:rPr>
              <w:t>作为项目第一负责人对项目进行整体统筹规划，负责项目多个研究，对创新点1、2、3、4均有贡献，并在创新点1中以第一作者发表核心论文1篇（附件1-1）。</w:t>
            </w:r>
          </w:p>
        </w:tc>
      </w:tr>
      <w:tr w14:paraId="708B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7DFBB165">
            <w:pPr>
              <w:pStyle w:val="2"/>
              <w:jc w:val="center"/>
              <w:rPr>
                <w:rFonts w:hint="eastAsia" w:ascii="宋体" w:hAnsi="宋体" w:eastAsia="宋体"/>
              </w:rPr>
            </w:pPr>
            <w:r>
              <w:rPr>
                <w:rFonts w:hint="eastAsia" w:ascii="宋体" w:hAnsi="宋体" w:eastAsia="宋体"/>
              </w:rPr>
              <w:t>尹钰</w:t>
            </w:r>
          </w:p>
        </w:tc>
        <w:tc>
          <w:tcPr>
            <w:tcW w:w="709" w:type="dxa"/>
            <w:vAlign w:val="center"/>
          </w:tcPr>
          <w:p w14:paraId="3BD166D4">
            <w:pPr>
              <w:pStyle w:val="2"/>
              <w:jc w:val="center"/>
              <w:rPr>
                <w:rFonts w:hint="eastAsia" w:ascii="宋体" w:hAnsi="宋体" w:eastAsia="宋体"/>
              </w:rPr>
            </w:pPr>
            <w:r>
              <w:rPr>
                <w:rFonts w:hint="eastAsia" w:ascii="宋体" w:hAnsi="宋体" w:eastAsia="宋体"/>
              </w:rPr>
              <w:t>2</w:t>
            </w:r>
          </w:p>
        </w:tc>
        <w:tc>
          <w:tcPr>
            <w:tcW w:w="851" w:type="dxa"/>
            <w:vAlign w:val="center"/>
          </w:tcPr>
          <w:p w14:paraId="6B62A5A9">
            <w:pPr>
              <w:pStyle w:val="2"/>
              <w:jc w:val="center"/>
              <w:rPr>
                <w:rFonts w:hint="eastAsia" w:ascii="宋体" w:hAnsi="宋体" w:eastAsia="宋体"/>
              </w:rPr>
            </w:pPr>
            <w:r>
              <w:rPr>
                <w:rFonts w:hint="eastAsia" w:ascii="宋体" w:hAnsi="宋体" w:eastAsia="宋体"/>
              </w:rPr>
              <w:t>主任护师</w:t>
            </w:r>
          </w:p>
        </w:tc>
        <w:tc>
          <w:tcPr>
            <w:tcW w:w="1134" w:type="dxa"/>
            <w:vAlign w:val="center"/>
          </w:tcPr>
          <w:p w14:paraId="427A2BA5">
            <w:pPr>
              <w:pStyle w:val="2"/>
              <w:jc w:val="center"/>
              <w:rPr>
                <w:rFonts w:hint="eastAsia" w:ascii="宋体" w:hAnsi="宋体" w:eastAsia="宋体"/>
              </w:rPr>
            </w:pPr>
            <w:r>
              <w:rPr>
                <w:rFonts w:hint="eastAsia" w:ascii="宋体" w:hAnsi="宋体" w:eastAsia="宋体"/>
              </w:rPr>
              <w:t>无</w:t>
            </w:r>
          </w:p>
        </w:tc>
        <w:tc>
          <w:tcPr>
            <w:tcW w:w="1275" w:type="dxa"/>
            <w:vAlign w:val="center"/>
          </w:tcPr>
          <w:p w14:paraId="63E93E78">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060E6028">
            <w:pPr>
              <w:pStyle w:val="2"/>
              <w:jc w:val="center"/>
              <w:rPr>
                <w:rFonts w:hint="eastAsia" w:ascii="宋体" w:hAnsi="宋体" w:eastAsia="宋体"/>
              </w:rPr>
            </w:pPr>
            <w:r>
              <w:rPr>
                <w:rFonts w:hint="eastAsia" w:ascii="宋体" w:hAnsi="宋体" w:eastAsia="宋体"/>
              </w:rPr>
              <w:t>负责项目多个研究，对项目创新点1、2、3、4均有贡献，创新点1中以第一发明人的身份授权实用新型专利1项（附件2-1），参与发明实用新型专利1项（附件2-2）；创新点2中以第一作者和通信作者的身份发表核心论文1篇（附件1-2），作为项目负责人开展课题2项（附件7-1、7-2），参与发明实用新型专利1项（附件2-3）；创新点3中以通信作者的身份发表核心论文1篇（附件1-3）；创新点4中参与发表核心论文1篇（附件1-9），参与课题1项（附件7-5）。</w:t>
            </w:r>
          </w:p>
        </w:tc>
      </w:tr>
      <w:tr w14:paraId="13AB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6C05924">
            <w:pPr>
              <w:pStyle w:val="2"/>
              <w:jc w:val="center"/>
              <w:rPr>
                <w:rFonts w:hint="eastAsia" w:ascii="宋体" w:hAnsi="宋体" w:eastAsia="宋体"/>
              </w:rPr>
            </w:pPr>
            <w:r>
              <w:rPr>
                <w:rFonts w:hint="eastAsia" w:ascii="宋体" w:hAnsi="宋体" w:eastAsia="宋体"/>
              </w:rPr>
              <w:t>魏雪梅</w:t>
            </w:r>
          </w:p>
        </w:tc>
        <w:tc>
          <w:tcPr>
            <w:tcW w:w="709" w:type="dxa"/>
            <w:vAlign w:val="center"/>
          </w:tcPr>
          <w:p w14:paraId="0C28798C">
            <w:pPr>
              <w:pStyle w:val="2"/>
              <w:jc w:val="center"/>
              <w:rPr>
                <w:rFonts w:hint="eastAsia" w:ascii="宋体" w:hAnsi="宋体" w:eastAsia="宋体"/>
              </w:rPr>
            </w:pPr>
            <w:r>
              <w:rPr>
                <w:rFonts w:hint="eastAsia" w:ascii="宋体" w:hAnsi="宋体" w:eastAsia="宋体"/>
              </w:rPr>
              <w:t>3</w:t>
            </w:r>
          </w:p>
        </w:tc>
        <w:tc>
          <w:tcPr>
            <w:tcW w:w="851" w:type="dxa"/>
            <w:vAlign w:val="center"/>
          </w:tcPr>
          <w:p w14:paraId="07CB9D92">
            <w:pPr>
              <w:pStyle w:val="2"/>
              <w:jc w:val="center"/>
              <w:rPr>
                <w:rFonts w:hint="eastAsia" w:ascii="宋体" w:hAnsi="宋体" w:eastAsia="宋体"/>
              </w:rPr>
            </w:pPr>
            <w:r>
              <w:rPr>
                <w:rFonts w:hint="eastAsia" w:ascii="宋体" w:hAnsi="宋体" w:eastAsia="宋体"/>
              </w:rPr>
              <w:t>主任护师</w:t>
            </w:r>
          </w:p>
        </w:tc>
        <w:tc>
          <w:tcPr>
            <w:tcW w:w="1134" w:type="dxa"/>
            <w:vAlign w:val="center"/>
          </w:tcPr>
          <w:p w14:paraId="296895E0">
            <w:pPr>
              <w:pStyle w:val="2"/>
              <w:jc w:val="center"/>
              <w:rPr>
                <w:rFonts w:hint="eastAsia" w:ascii="宋体" w:hAnsi="宋体" w:eastAsia="宋体"/>
              </w:rPr>
            </w:pPr>
            <w:r>
              <w:rPr>
                <w:rFonts w:hint="eastAsia" w:ascii="宋体" w:hAnsi="宋体" w:eastAsia="宋体"/>
              </w:rPr>
              <w:t>无</w:t>
            </w:r>
          </w:p>
        </w:tc>
        <w:tc>
          <w:tcPr>
            <w:tcW w:w="1275" w:type="dxa"/>
            <w:vAlign w:val="center"/>
          </w:tcPr>
          <w:p w14:paraId="2C4A6FD1">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3EB07CAB">
            <w:pPr>
              <w:pStyle w:val="2"/>
              <w:jc w:val="center"/>
              <w:rPr>
                <w:rFonts w:hint="eastAsia" w:ascii="宋体" w:hAnsi="宋体" w:eastAsia="宋体"/>
              </w:rPr>
            </w:pPr>
            <w:r>
              <w:rPr>
                <w:rFonts w:hint="eastAsia" w:ascii="宋体" w:hAnsi="宋体" w:eastAsia="宋体"/>
              </w:rPr>
              <w:t>参与科研设计、数据采集与数据分析、论文撰写，负责项目多个研究，对创新点1有核心贡献，作为项目负责人开展课题1项（附件7-6）；对创新点3有主要核心贡献，以第一作者的身份发表核心论文3篇（附件1-4、1-5、1-6），作为项目负责人开展课题1项（附件7-4）。</w:t>
            </w:r>
          </w:p>
        </w:tc>
      </w:tr>
      <w:tr w14:paraId="69FA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48733D4">
            <w:pPr>
              <w:pStyle w:val="2"/>
              <w:jc w:val="center"/>
              <w:rPr>
                <w:rFonts w:hint="eastAsia"/>
              </w:rPr>
            </w:pPr>
            <w:r>
              <w:rPr>
                <w:rFonts w:hint="eastAsia"/>
              </w:rPr>
              <w:t>廖媛媛</w:t>
            </w:r>
          </w:p>
        </w:tc>
        <w:tc>
          <w:tcPr>
            <w:tcW w:w="709" w:type="dxa"/>
            <w:vAlign w:val="center"/>
          </w:tcPr>
          <w:p w14:paraId="41DC0FC0">
            <w:pPr>
              <w:pStyle w:val="2"/>
              <w:jc w:val="center"/>
              <w:rPr>
                <w:rFonts w:hint="eastAsia" w:ascii="宋体" w:hAnsi="宋体" w:eastAsia="宋体"/>
              </w:rPr>
            </w:pPr>
            <w:r>
              <w:rPr>
                <w:rFonts w:hint="eastAsia" w:ascii="宋体" w:hAnsi="宋体" w:eastAsia="宋体"/>
              </w:rPr>
              <w:t>4</w:t>
            </w:r>
          </w:p>
        </w:tc>
        <w:tc>
          <w:tcPr>
            <w:tcW w:w="851" w:type="dxa"/>
            <w:vAlign w:val="center"/>
          </w:tcPr>
          <w:p w14:paraId="32551A62">
            <w:pPr>
              <w:pStyle w:val="2"/>
              <w:jc w:val="center"/>
              <w:rPr>
                <w:rFonts w:hint="eastAsia" w:ascii="宋体" w:hAnsi="宋体" w:eastAsia="宋体"/>
              </w:rPr>
            </w:pPr>
            <w:r>
              <w:rPr>
                <w:rFonts w:hint="eastAsia" w:ascii="宋体" w:hAnsi="Times New Roman" w:eastAsia="宋体" w:cs="宋体"/>
                <w:kern w:val="0"/>
                <w:szCs w:val="21"/>
                <w14:ligatures w14:val="none"/>
              </w:rPr>
              <w:t>副主任护师</w:t>
            </w:r>
          </w:p>
        </w:tc>
        <w:tc>
          <w:tcPr>
            <w:tcW w:w="1134" w:type="dxa"/>
            <w:vAlign w:val="center"/>
          </w:tcPr>
          <w:p w14:paraId="05E1EF15">
            <w:pPr>
              <w:pStyle w:val="2"/>
              <w:jc w:val="center"/>
              <w:rPr>
                <w:rFonts w:hint="eastAsia" w:ascii="宋体" w:hAnsi="宋体" w:eastAsia="宋体"/>
              </w:rPr>
            </w:pPr>
            <w:r>
              <w:rPr>
                <w:rFonts w:hint="eastAsia" w:ascii="宋体" w:hAnsi="宋体" w:eastAsia="宋体"/>
              </w:rPr>
              <w:t>护理部副主任</w:t>
            </w:r>
          </w:p>
        </w:tc>
        <w:tc>
          <w:tcPr>
            <w:tcW w:w="1275" w:type="dxa"/>
            <w:vAlign w:val="center"/>
          </w:tcPr>
          <w:p w14:paraId="479DA510">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05D225A4">
            <w:pPr>
              <w:pStyle w:val="2"/>
              <w:jc w:val="center"/>
              <w:rPr>
                <w:rFonts w:hint="eastAsia" w:ascii="宋体" w:hAnsi="宋体" w:eastAsia="宋体"/>
              </w:rPr>
            </w:pPr>
            <w:r>
              <w:rPr>
                <w:rFonts w:hint="eastAsia" w:ascii="宋体" w:hAnsi="宋体" w:eastAsia="宋体"/>
              </w:rPr>
              <w:t>参与科研设计、数据采集与数据分析、论文撰写，负责参与多个项目研究，对创新点1有核心贡献，以第一作者和通信作者的身份发表核心论文1篇（附件1-7），以唯一发明人身份授权1项实用新型专利（附件2-8），对创新点2有核心贡献，作为项目负责人开展课题1项（附件7-3）。</w:t>
            </w:r>
          </w:p>
        </w:tc>
      </w:tr>
      <w:tr w14:paraId="15FF6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2F23D11">
            <w:pPr>
              <w:pStyle w:val="2"/>
              <w:jc w:val="center"/>
              <w:rPr>
                <w:rFonts w:hint="eastAsia"/>
              </w:rPr>
            </w:pPr>
            <w:r>
              <w:rPr>
                <w:rFonts w:hint="eastAsia"/>
              </w:rPr>
              <w:t>王浩</w:t>
            </w:r>
          </w:p>
        </w:tc>
        <w:tc>
          <w:tcPr>
            <w:tcW w:w="709" w:type="dxa"/>
            <w:vAlign w:val="center"/>
          </w:tcPr>
          <w:p w14:paraId="321D990E">
            <w:pPr>
              <w:pStyle w:val="2"/>
              <w:jc w:val="center"/>
              <w:rPr>
                <w:rFonts w:hint="eastAsia" w:ascii="宋体" w:hAnsi="宋体" w:eastAsia="宋体"/>
              </w:rPr>
            </w:pPr>
            <w:r>
              <w:rPr>
                <w:rFonts w:hint="eastAsia" w:ascii="宋体" w:hAnsi="宋体" w:eastAsia="宋体"/>
              </w:rPr>
              <w:t>5</w:t>
            </w:r>
          </w:p>
        </w:tc>
        <w:tc>
          <w:tcPr>
            <w:tcW w:w="851" w:type="dxa"/>
            <w:vAlign w:val="center"/>
          </w:tcPr>
          <w:p w14:paraId="34858CCC">
            <w:pPr>
              <w:pStyle w:val="2"/>
              <w:jc w:val="center"/>
              <w:rPr>
                <w:rFonts w:hint="eastAsia" w:ascii="宋体" w:hAnsi="宋体" w:eastAsia="宋体"/>
              </w:rPr>
            </w:pPr>
            <w:r>
              <w:rPr>
                <w:rFonts w:hint="eastAsia" w:ascii="宋体" w:hAnsi="宋体" w:eastAsia="宋体"/>
              </w:rPr>
              <w:t>主管护师</w:t>
            </w:r>
          </w:p>
        </w:tc>
        <w:tc>
          <w:tcPr>
            <w:tcW w:w="1134" w:type="dxa"/>
            <w:vAlign w:val="center"/>
          </w:tcPr>
          <w:p w14:paraId="0277385E">
            <w:pPr>
              <w:pStyle w:val="2"/>
              <w:jc w:val="center"/>
              <w:rPr>
                <w:rFonts w:hint="eastAsia" w:ascii="宋体" w:hAnsi="宋体" w:eastAsia="宋体"/>
              </w:rPr>
            </w:pPr>
            <w:r>
              <w:rPr>
                <w:rFonts w:hint="eastAsia" w:ascii="宋体" w:hAnsi="宋体" w:eastAsia="宋体"/>
              </w:rPr>
              <w:t>副护士长</w:t>
            </w:r>
          </w:p>
        </w:tc>
        <w:tc>
          <w:tcPr>
            <w:tcW w:w="1275" w:type="dxa"/>
            <w:vAlign w:val="center"/>
          </w:tcPr>
          <w:p w14:paraId="32BA21DA">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29B1686A">
            <w:pPr>
              <w:pStyle w:val="2"/>
              <w:jc w:val="center"/>
              <w:rPr>
                <w:rFonts w:hint="eastAsia" w:ascii="宋体" w:hAnsi="宋体" w:eastAsia="宋体"/>
              </w:rPr>
            </w:pPr>
            <w:r>
              <w:rPr>
                <w:rFonts w:hint="eastAsia" w:ascii="宋体" w:hAnsi="宋体" w:eastAsia="宋体"/>
              </w:rPr>
              <w:t>参与科研设计、数据采集与数据分析、论文撰写，负责项目多个研究，对创新点1有核心贡献，以第一发明人身份授权实用新型专利1项（附件2-2）；对创新点2有核心贡献，以第一发明人身份授权实用新型专利1项（附件2-3），作为项目负责人开展课题1项（附件7-7）；对创新点4有核心贡献，以第一作者和通信作者的身份发表核心论文2篇（附件1-8、1-9），以第一发明人的身份授权实用新型专利1项（附件2-4），作为项目负责人开展课题1项（附件7-5）。</w:t>
            </w:r>
          </w:p>
        </w:tc>
      </w:tr>
      <w:tr w14:paraId="24BB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24C4CA2">
            <w:pPr>
              <w:pStyle w:val="2"/>
              <w:jc w:val="center"/>
              <w:rPr>
                <w:rFonts w:hint="eastAsia"/>
              </w:rPr>
            </w:pPr>
            <w:r>
              <w:rPr>
                <w:rFonts w:hint="eastAsia"/>
              </w:rPr>
              <w:t>唐雪林</w:t>
            </w:r>
          </w:p>
        </w:tc>
        <w:tc>
          <w:tcPr>
            <w:tcW w:w="709" w:type="dxa"/>
            <w:vAlign w:val="center"/>
          </w:tcPr>
          <w:p w14:paraId="4424A4DD">
            <w:pPr>
              <w:pStyle w:val="2"/>
              <w:jc w:val="center"/>
              <w:rPr>
                <w:rFonts w:hint="eastAsia" w:ascii="宋体" w:hAnsi="宋体" w:eastAsia="宋体"/>
              </w:rPr>
            </w:pPr>
            <w:r>
              <w:rPr>
                <w:rFonts w:hint="eastAsia" w:ascii="宋体" w:hAnsi="宋体" w:eastAsia="宋体"/>
              </w:rPr>
              <w:t>6</w:t>
            </w:r>
          </w:p>
        </w:tc>
        <w:tc>
          <w:tcPr>
            <w:tcW w:w="851" w:type="dxa"/>
            <w:vAlign w:val="center"/>
          </w:tcPr>
          <w:p w14:paraId="4CD58D1A">
            <w:pPr>
              <w:pStyle w:val="2"/>
              <w:jc w:val="center"/>
              <w:rPr>
                <w:rFonts w:hint="eastAsia" w:ascii="宋体" w:hAnsi="宋体" w:eastAsia="宋体"/>
              </w:rPr>
            </w:pPr>
            <w:r>
              <w:rPr>
                <w:rFonts w:hint="eastAsia" w:ascii="宋体" w:hAnsi="宋体" w:eastAsia="宋体"/>
              </w:rPr>
              <w:t>主管护师</w:t>
            </w:r>
          </w:p>
        </w:tc>
        <w:tc>
          <w:tcPr>
            <w:tcW w:w="1134" w:type="dxa"/>
            <w:vAlign w:val="center"/>
          </w:tcPr>
          <w:p w14:paraId="3792EE9F">
            <w:pPr>
              <w:pStyle w:val="2"/>
              <w:jc w:val="center"/>
              <w:rPr>
                <w:rFonts w:hint="eastAsia" w:ascii="宋体" w:hAnsi="宋体" w:eastAsia="宋体"/>
              </w:rPr>
            </w:pPr>
            <w:r>
              <w:rPr>
                <w:rFonts w:hint="eastAsia" w:ascii="宋体" w:hAnsi="宋体" w:eastAsia="宋体"/>
              </w:rPr>
              <w:t>副护士长</w:t>
            </w:r>
          </w:p>
        </w:tc>
        <w:tc>
          <w:tcPr>
            <w:tcW w:w="1275" w:type="dxa"/>
            <w:vAlign w:val="center"/>
          </w:tcPr>
          <w:p w14:paraId="1AD90AE1">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1383074C">
            <w:pPr>
              <w:pStyle w:val="2"/>
              <w:jc w:val="center"/>
              <w:rPr>
                <w:rFonts w:hint="eastAsia" w:ascii="宋体" w:hAnsi="宋体" w:eastAsia="宋体"/>
              </w:rPr>
            </w:pPr>
            <w:r>
              <w:rPr>
                <w:rFonts w:hint="eastAsia" w:ascii="宋体" w:hAnsi="宋体" w:eastAsia="宋体"/>
              </w:rPr>
              <w:t>参与科研设计、数据采集与数据分析、论文撰写，参与项目多个研究，对项目创新点1有核心贡献，以第一发明人身份授权实用新型专利1项（附件2-7），对创新点2有核心贡献，以第一发明人身份授权实用新型专利1项（附件2-6），对创新点4有核心贡献，以第一发明人身份授权实用新型专利1项（附件2-5）。</w:t>
            </w:r>
          </w:p>
        </w:tc>
      </w:tr>
      <w:tr w14:paraId="0310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FC9DAB2">
            <w:pPr>
              <w:pStyle w:val="2"/>
              <w:jc w:val="center"/>
              <w:rPr>
                <w:rFonts w:hint="eastAsia"/>
              </w:rPr>
            </w:pPr>
            <w:r>
              <w:rPr>
                <w:rFonts w:hint="eastAsia"/>
              </w:rPr>
              <w:t>凌梦</w:t>
            </w:r>
          </w:p>
        </w:tc>
        <w:tc>
          <w:tcPr>
            <w:tcW w:w="709" w:type="dxa"/>
            <w:vAlign w:val="center"/>
          </w:tcPr>
          <w:p w14:paraId="0DD7B5A9">
            <w:pPr>
              <w:pStyle w:val="2"/>
              <w:jc w:val="center"/>
              <w:rPr>
                <w:rFonts w:hint="eastAsia" w:ascii="宋体" w:hAnsi="宋体" w:eastAsia="宋体"/>
              </w:rPr>
            </w:pPr>
            <w:r>
              <w:rPr>
                <w:rFonts w:hint="eastAsia" w:ascii="宋体" w:hAnsi="宋体" w:eastAsia="宋体"/>
              </w:rPr>
              <w:t>7</w:t>
            </w:r>
          </w:p>
        </w:tc>
        <w:tc>
          <w:tcPr>
            <w:tcW w:w="851" w:type="dxa"/>
            <w:vAlign w:val="center"/>
          </w:tcPr>
          <w:p w14:paraId="2760C374">
            <w:pPr>
              <w:pStyle w:val="2"/>
              <w:jc w:val="center"/>
              <w:rPr>
                <w:rFonts w:hint="eastAsia" w:ascii="宋体" w:hAnsi="宋体" w:eastAsia="宋体"/>
              </w:rPr>
            </w:pPr>
            <w:r>
              <w:rPr>
                <w:rFonts w:hint="eastAsia" w:ascii="宋体" w:hAnsi="宋体" w:eastAsia="宋体"/>
              </w:rPr>
              <w:t>主管护师</w:t>
            </w:r>
          </w:p>
        </w:tc>
        <w:tc>
          <w:tcPr>
            <w:tcW w:w="1134" w:type="dxa"/>
            <w:vAlign w:val="center"/>
          </w:tcPr>
          <w:p w14:paraId="4636EF50">
            <w:pPr>
              <w:pStyle w:val="2"/>
              <w:jc w:val="center"/>
              <w:rPr>
                <w:rFonts w:hint="eastAsia" w:ascii="宋体" w:hAnsi="宋体" w:eastAsia="宋体"/>
              </w:rPr>
            </w:pPr>
            <w:r>
              <w:rPr>
                <w:rFonts w:hint="eastAsia" w:ascii="宋体" w:hAnsi="宋体" w:eastAsia="宋体"/>
              </w:rPr>
              <w:t>副护士长</w:t>
            </w:r>
          </w:p>
        </w:tc>
        <w:tc>
          <w:tcPr>
            <w:tcW w:w="1275" w:type="dxa"/>
            <w:vAlign w:val="center"/>
          </w:tcPr>
          <w:p w14:paraId="4487B66A">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256DDEFF">
            <w:pPr>
              <w:pStyle w:val="2"/>
              <w:jc w:val="center"/>
              <w:rPr>
                <w:rFonts w:hint="eastAsia" w:ascii="宋体" w:hAnsi="宋体" w:eastAsia="宋体"/>
              </w:rPr>
            </w:pPr>
            <w:r>
              <w:rPr>
                <w:rFonts w:hint="eastAsia" w:ascii="宋体" w:hAnsi="宋体" w:eastAsia="宋体"/>
              </w:rPr>
              <w:t>参与科研设计、数据采集与数据分析、论文撰写，参与项目多个研究，对项目创新点3有核心贡献，以第一作者身份发表核心论文1篇（附件1-10）。</w:t>
            </w:r>
          </w:p>
        </w:tc>
      </w:tr>
      <w:tr w14:paraId="7EC2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8CEF0DF">
            <w:pPr>
              <w:pStyle w:val="2"/>
              <w:jc w:val="center"/>
              <w:rPr>
                <w:rFonts w:hint="eastAsia"/>
              </w:rPr>
            </w:pPr>
            <w:r>
              <w:rPr>
                <w:rFonts w:hint="eastAsia"/>
              </w:rPr>
              <w:t>徐旭</w:t>
            </w:r>
          </w:p>
        </w:tc>
        <w:tc>
          <w:tcPr>
            <w:tcW w:w="709" w:type="dxa"/>
            <w:vAlign w:val="center"/>
          </w:tcPr>
          <w:p w14:paraId="45FB71C7">
            <w:pPr>
              <w:pStyle w:val="2"/>
              <w:jc w:val="center"/>
              <w:rPr>
                <w:rFonts w:hint="eastAsia" w:ascii="宋体" w:hAnsi="宋体" w:eastAsia="宋体"/>
              </w:rPr>
            </w:pPr>
            <w:r>
              <w:rPr>
                <w:rFonts w:hint="eastAsia" w:ascii="宋体" w:hAnsi="宋体" w:eastAsia="宋体"/>
              </w:rPr>
              <w:t>8</w:t>
            </w:r>
          </w:p>
        </w:tc>
        <w:tc>
          <w:tcPr>
            <w:tcW w:w="851" w:type="dxa"/>
            <w:vAlign w:val="center"/>
          </w:tcPr>
          <w:p w14:paraId="5A48C62B">
            <w:pPr>
              <w:pStyle w:val="2"/>
              <w:jc w:val="center"/>
              <w:rPr>
                <w:rFonts w:hint="eastAsia" w:ascii="宋体" w:hAnsi="宋体" w:eastAsia="宋体"/>
              </w:rPr>
            </w:pPr>
            <w:r>
              <w:rPr>
                <w:rFonts w:hint="eastAsia" w:ascii="宋体" w:hAnsi="宋体" w:eastAsia="宋体"/>
              </w:rPr>
              <w:t>中级</w:t>
            </w:r>
          </w:p>
        </w:tc>
        <w:tc>
          <w:tcPr>
            <w:tcW w:w="1134" w:type="dxa"/>
            <w:vAlign w:val="center"/>
          </w:tcPr>
          <w:p w14:paraId="34E74886">
            <w:pPr>
              <w:pStyle w:val="2"/>
              <w:jc w:val="center"/>
              <w:rPr>
                <w:rFonts w:hint="eastAsia" w:ascii="宋体" w:hAnsi="宋体" w:eastAsia="宋体"/>
              </w:rPr>
            </w:pPr>
            <w:r>
              <w:rPr>
                <w:rFonts w:hint="eastAsia" w:ascii="宋体" w:hAnsi="宋体" w:eastAsia="宋体"/>
              </w:rPr>
              <w:t>副护士长</w:t>
            </w:r>
          </w:p>
        </w:tc>
        <w:tc>
          <w:tcPr>
            <w:tcW w:w="1275" w:type="dxa"/>
            <w:vAlign w:val="center"/>
          </w:tcPr>
          <w:p w14:paraId="27D5FB8C">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571FEC8B">
            <w:pPr>
              <w:pStyle w:val="2"/>
              <w:jc w:val="center"/>
              <w:rPr>
                <w:rFonts w:hint="eastAsia" w:ascii="宋体" w:hAnsi="宋体" w:eastAsia="宋体"/>
              </w:rPr>
            </w:pPr>
            <w:r>
              <w:rPr>
                <w:rFonts w:hint="eastAsia" w:ascii="宋体" w:hAnsi="宋体" w:eastAsia="宋体"/>
              </w:rPr>
              <w:t>参与科研设计、数据采集与数据分析、论文撰写，参与项目多个研究，对所有创新点均有贡献。</w:t>
            </w:r>
          </w:p>
        </w:tc>
      </w:tr>
      <w:tr w14:paraId="59E32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1AF1C38">
            <w:pPr>
              <w:pStyle w:val="2"/>
              <w:jc w:val="center"/>
              <w:rPr>
                <w:rFonts w:hint="eastAsia"/>
              </w:rPr>
            </w:pPr>
            <w:r>
              <w:rPr>
                <w:rFonts w:hint="eastAsia"/>
              </w:rPr>
              <w:t>王惠君</w:t>
            </w:r>
          </w:p>
        </w:tc>
        <w:tc>
          <w:tcPr>
            <w:tcW w:w="709" w:type="dxa"/>
            <w:vAlign w:val="center"/>
          </w:tcPr>
          <w:p w14:paraId="25DA6BC2">
            <w:pPr>
              <w:pStyle w:val="2"/>
              <w:jc w:val="center"/>
              <w:rPr>
                <w:rFonts w:hint="eastAsia" w:ascii="宋体" w:hAnsi="宋体" w:eastAsia="宋体"/>
              </w:rPr>
            </w:pPr>
            <w:r>
              <w:rPr>
                <w:rFonts w:hint="eastAsia" w:ascii="宋体" w:hAnsi="宋体" w:eastAsia="宋体"/>
              </w:rPr>
              <w:t>9</w:t>
            </w:r>
          </w:p>
        </w:tc>
        <w:tc>
          <w:tcPr>
            <w:tcW w:w="851" w:type="dxa"/>
            <w:vAlign w:val="center"/>
          </w:tcPr>
          <w:p w14:paraId="4764BC08">
            <w:pPr>
              <w:pStyle w:val="2"/>
              <w:jc w:val="center"/>
              <w:rPr>
                <w:rFonts w:hint="eastAsia" w:ascii="宋体" w:hAnsi="宋体" w:eastAsia="宋体"/>
              </w:rPr>
            </w:pPr>
            <w:r>
              <w:rPr>
                <w:rFonts w:hint="eastAsia" w:ascii="宋体" w:hAnsi="宋体" w:eastAsia="宋体"/>
              </w:rPr>
              <w:t>主任护师</w:t>
            </w:r>
          </w:p>
        </w:tc>
        <w:tc>
          <w:tcPr>
            <w:tcW w:w="1134" w:type="dxa"/>
            <w:vAlign w:val="center"/>
          </w:tcPr>
          <w:p w14:paraId="7E8E4E7A">
            <w:pPr>
              <w:pStyle w:val="2"/>
              <w:jc w:val="center"/>
              <w:rPr>
                <w:rFonts w:hint="eastAsia" w:ascii="宋体" w:hAnsi="宋体" w:eastAsia="宋体"/>
              </w:rPr>
            </w:pPr>
            <w:r>
              <w:rPr>
                <w:rFonts w:hint="eastAsia" w:ascii="宋体" w:hAnsi="宋体" w:eastAsia="宋体"/>
              </w:rPr>
              <w:t>护士长</w:t>
            </w:r>
          </w:p>
        </w:tc>
        <w:tc>
          <w:tcPr>
            <w:tcW w:w="1275" w:type="dxa"/>
            <w:vAlign w:val="center"/>
          </w:tcPr>
          <w:p w14:paraId="34659AC7">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38EF92E5">
            <w:pPr>
              <w:pStyle w:val="2"/>
              <w:jc w:val="center"/>
              <w:rPr>
                <w:rFonts w:hint="eastAsia" w:ascii="宋体" w:hAnsi="宋体" w:eastAsia="宋体"/>
              </w:rPr>
            </w:pPr>
            <w:r>
              <w:rPr>
                <w:rFonts w:hint="eastAsia" w:ascii="宋体" w:hAnsi="宋体" w:eastAsia="宋体"/>
              </w:rPr>
              <w:t>参与科研设计、数据采集与数据分析、论文撰写，参与项目多个研究，对所有创新点均有贡献，对创新点1有核心贡献，以唯一发明人的身份授权1项实用新型专利（附件2-9）。</w:t>
            </w:r>
          </w:p>
        </w:tc>
      </w:tr>
      <w:tr w14:paraId="1FAE5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F7CFF87">
            <w:pPr>
              <w:pStyle w:val="2"/>
              <w:jc w:val="center"/>
              <w:rPr>
                <w:rFonts w:hint="eastAsia"/>
              </w:rPr>
            </w:pPr>
            <w:r>
              <w:rPr>
                <w:rFonts w:hint="eastAsia"/>
              </w:rPr>
              <w:t>任伶俐</w:t>
            </w:r>
          </w:p>
        </w:tc>
        <w:tc>
          <w:tcPr>
            <w:tcW w:w="709" w:type="dxa"/>
            <w:vAlign w:val="center"/>
          </w:tcPr>
          <w:p w14:paraId="5963BDF3">
            <w:pPr>
              <w:pStyle w:val="2"/>
              <w:jc w:val="center"/>
              <w:rPr>
                <w:rFonts w:hint="eastAsia" w:ascii="宋体" w:hAnsi="宋体" w:eastAsia="宋体"/>
              </w:rPr>
            </w:pPr>
            <w:r>
              <w:rPr>
                <w:rFonts w:hint="eastAsia" w:ascii="宋体" w:hAnsi="宋体" w:eastAsia="宋体"/>
              </w:rPr>
              <w:t>1</w:t>
            </w:r>
            <w:r>
              <w:rPr>
                <w:rFonts w:ascii="宋体" w:hAnsi="宋体" w:eastAsia="宋体"/>
              </w:rPr>
              <w:t>0</w:t>
            </w:r>
          </w:p>
        </w:tc>
        <w:tc>
          <w:tcPr>
            <w:tcW w:w="851" w:type="dxa"/>
            <w:vAlign w:val="center"/>
          </w:tcPr>
          <w:p w14:paraId="627B004C">
            <w:pPr>
              <w:pStyle w:val="2"/>
              <w:jc w:val="center"/>
              <w:rPr>
                <w:rFonts w:hint="eastAsia" w:ascii="宋体" w:hAnsi="宋体" w:eastAsia="宋体"/>
              </w:rPr>
            </w:pPr>
            <w:r>
              <w:rPr>
                <w:rFonts w:hint="eastAsia" w:ascii="宋体" w:hAnsi="宋体" w:eastAsia="宋体"/>
              </w:rPr>
              <w:t>主任护师</w:t>
            </w:r>
          </w:p>
        </w:tc>
        <w:tc>
          <w:tcPr>
            <w:tcW w:w="1134" w:type="dxa"/>
            <w:vAlign w:val="center"/>
          </w:tcPr>
          <w:p w14:paraId="23C74877">
            <w:pPr>
              <w:pStyle w:val="2"/>
              <w:jc w:val="center"/>
              <w:rPr>
                <w:rFonts w:hint="eastAsia" w:ascii="宋体" w:hAnsi="宋体" w:eastAsia="宋体"/>
              </w:rPr>
            </w:pPr>
            <w:r>
              <w:rPr>
                <w:rFonts w:hint="eastAsia" w:ascii="宋体" w:hAnsi="宋体" w:eastAsia="宋体"/>
              </w:rPr>
              <w:t>护士长</w:t>
            </w:r>
          </w:p>
        </w:tc>
        <w:tc>
          <w:tcPr>
            <w:tcW w:w="1275" w:type="dxa"/>
            <w:vAlign w:val="center"/>
          </w:tcPr>
          <w:p w14:paraId="2F33C371">
            <w:pPr>
              <w:pStyle w:val="2"/>
              <w:jc w:val="center"/>
              <w:rPr>
                <w:rFonts w:hint="eastAsia" w:ascii="宋体" w:hAnsi="宋体" w:eastAsia="宋体"/>
              </w:rPr>
            </w:pPr>
            <w:r>
              <w:rPr>
                <w:rFonts w:hint="eastAsia" w:ascii="宋体" w:hAnsi="宋体" w:eastAsia="宋体"/>
              </w:rPr>
              <w:t>川北医学院附属医院</w:t>
            </w:r>
          </w:p>
        </w:tc>
        <w:tc>
          <w:tcPr>
            <w:tcW w:w="3878" w:type="dxa"/>
            <w:vAlign w:val="center"/>
          </w:tcPr>
          <w:p w14:paraId="6FDD8117">
            <w:pPr>
              <w:pStyle w:val="2"/>
              <w:jc w:val="center"/>
              <w:rPr>
                <w:rFonts w:hint="eastAsia" w:ascii="宋体" w:hAnsi="宋体" w:eastAsia="宋体"/>
              </w:rPr>
            </w:pPr>
            <w:r>
              <w:rPr>
                <w:rFonts w:hint="eastAsia" w:ascii="宋体" w:hAnsi="宋体" w:eastAsia="宋体"/>
              </w:rPr>
              <w:t>参与科研设计、数据采集与数据分析、论文撰写，参与项目多个研究，对所有创新点均有贡献，对创新点1有核心贡献，以第一发明人的身份授权1项实用新型专利（附件2-10）。</w:t>
            </w:r>
          </w:p>
        </w:tc>
      </w:tr>
    </w:tbl>
    <w:p w14:paraId="3F07DFB4">
      <w:pPr>
        <w:pStyle w:val="2"/>
        <w:rPr>
          <w:rFonts w:hint="eastAsia"/>
        </w:rPr>
      </w:pPr>
    </w:p>
    <w:p w14:paraId="7742FA13">
      <w:pPr>
        <w:ind w:firstLine="640" w:firstLineChars="200"/>
        <w:rPr>
          <w:rFonts w:ascii="仿宋" w:hAnsi="仿宋" w:eastAsia="仿宋" w:cs="仿宋_GB2312"/>
          <w:sz w:val="32"/>
          <w:szCs w:val="32"/>
          <w14:ligatures w14:val="none"/>
        </w:rPr>
      </w:pPr>
      <w:r>
        <w:rPr>
          <w:rFonts w:hint="eastAsia" w:ascii="仿宋" w:hAnsi="仿宋" w:eastAsia="仿宋" w:cs="仿宋_GB2312"/>
          <w:sz w:val="32"/>
          <w:szCs w:val="32"/>
          <w14:ligatures w14:val="none"/>
        </w:rPr>
        <w:t>9.完成单位情况，包括单位名称、排名，对本项目的贡献情况</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954"/>
        <w:gridCol w:w="4728"/>
      </w:tblGrid>
      <w:tr w14:paraId="41AAE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19DCCF33">
            <w:pPr>
              <w:jc w:val="center"/>
              <w:rPr>
                <w:rFonts w:ascii="宋体" w:hAnsi="宋体" w:eastAsia="宋体"/>
              </w:rPr>
            </w:pPr>
            <w:r>
              <w:rPr>
                <w:rFonts w:hint="eastAsia" w:ascii="宋体" w:hAnsi="宋体" w:eastAsia="宋体"/>
              </w:rPr>
              <w:t>单位名称</w:t>
            </w:r>
          </w:p>
        </w:tc>
        <w:tc>
          <w:tcPr>
            <w:tcW w:w="954" w:type="dxa"/>
            <w:vAlign w:val="center"/>
          </w:tcPr>
          <w:p w14:paraId="4705A048">
            <w:pPr>
              <w:jc w:val="center"/>
              <w:rPr>
                <w:rFonts w:ascii="宋体" w:hAnsi="宋体" w:eastAsia="宋体"/>
              </w:rPr>
            </w:pPr>
            <w:r>
              <w:rPr>
                <w:rFonts w:hint="eastAsia" w:ascii="宋体" w:hAnsi="宋体" w:eastAsia="宋体"/>
              </w:rPr>
              <w:t>排名</w:t>
            </w:r>
          </w:p>
        </w:tc>
        <w:tc>
          <w:tcPr>
            <w:tcW w:w="4728" w:type="dxa"/>
            <w:vAlign w:val="center"/>
          </w:tcPr>
          <w:p w14:paraId="3DE2D24F">
            <w:pPr>
              <w:jc w:val="center"/>
              <w:rPr>
                <w:rFonts w:ascii="宋体" w:hAnsi="宋体" w:eastAsia="宋体"/>
              </w:rPr>
            </w:pPr>
            <w:r>
              <w:rPr>
                <w:rFonts w:hint="eastAsia" w:ascii="宋体" w:hAnsi="宋体" w:eastAsia="宋体"/>
              </w:rPr>
              <w:t>对本项目的贡献情况</w:t>
            </w:r>
          </w:p>
        </w:tc>
      </w:tr>
      <w:tr w14:paraId="2AD8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545DB434">
            <w:pPr>
              <w:jc w:val="center"/>
              <w:rPr>
                <w:rFonts w:ascii="宋体" w:hAnsi="宋体" w:eastAsia="宋体"/>
              </w:rPr>
            </w:pPr>
            <w:r>
              <w:rPr>
                <w:rFonts w:hint="eastAsia" w:ascii="宋体" w:hAnsi="宋体" w:eastAsia="宋体" w:cs="宋体"/>
                <w:kern w:val="0"/>
                <w:szCs w:val="21"/>
                <w14:ligatures w14:val="none"/>
              </w:rPr>
              <w:t>川北医学院附属医院</w:t>
            </w:r>
          </w:p>
        </w:tc>
        <w:tc>
          <w:tcPr>
            <w:tcW w:w="954" w:type="dxa"/>
            <w:vAlign w:val="center"/>
          </w:tcPr>
          <w:p w14:paraId="29D71E50">
            <w:pPr>
              <w:jc w:val="center"/>
              <w:rPr>
                <w:rFonts w:ascii="宋体" w:hAnsi="宋体" w:eastAsia="宋体"/>
              </w:rPr>
            </w:pPr>
            <w:r>
              <w:rPr>
                <w:rFonts w:hint="eastAsia" w:ascii="宋体" w:hAnsi="宋体" w:eastAsia="宋体"/>
              </w:rPr>
              <w:t>1</w:t>
            </w:r>
          </w:p>
        </w:tc>
        <w:tc>
          <w:tcPr>
            <w:tcW w:w="4728" w:type="dxa"/>
            <w:vAlign w:val="center"/>
          </w:tcPr>
          <w:p w14:paraId="3CB29A5C">
            <w:pPr>
              <w:jc w:val="center"/>
              <w:rPr>
                <w:rFonts w:ascii="宋体" w:hAnsi="宋体" w:eastAsia="宋体"/>
              </w:rPr>
            </w:pPr>
            <w:r>
              <w:rPr>
                <w:rFonts w:hint="eastAsia" w:ascii="宋体" w:hAnsi="宋体" w:eastAsia="宋体"/>
              </w:rPr>
              <w:t>“基于规范化培训提升急诊护士院前院内急救服务能力”项目的开展由川北医学院附属医院独立承担，医院组织成立了项目专项小组，为项目开展理论研究、执行实施、应用推广提供了必要的人力资源、项目实施条件和科研经费支持。</w:t>
            </w:r>
          </w:p>
        </w:tc>
      </w:tr>
    </w:tbl>
    <w:p w14:paraId="180ACA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3YmI4Y2IzNTc1ZGRiNzY3NTlmMjZlZmYyMzNkMDIifQ=="/>
  </w:docVars>
  <w:rsids>
    <w:rsidRoot w:val="001B0620"/>
    <w:rsid w:val="001B0620"/>
    <w:rsid w:val="00291048"/>
    <w:rsid w:val="00592A37"/>
    <w:rsid w:val="00C41E2A"/>
    <w:rsid w:val="00D865AB"/>
    <w:rsid w:val="00E33822"/>
    <w:rsid w:val="00E758F2"/>
    <w:rsid w:val="00F60339"/>
    <w:rsid w:val="0FD845BA"/>
    <w:rsid w:val="16C1547E"/>
    <w:rsid w:val="17C70561"/>
    <w:rsid w:val="2AF46052"/>
    <w:rsid w:val="504354F8"/>
    <w:rsid w:val="58043F69"/>
    <w:rsid w:val="6A915B50"/>
    <w:rsid w:val="7C0D4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4">
    <w:name w:val="Plain Text"/>
    <w:basedOn w:val="1"/>
    <w:link w:val="12"/>
    <w:qFormat/>
    <w:uiPriority w:val="0"/>
    <w:rPr>
      <w:rFonts w:ascii="宋体" w:hAnsi="Courier New" w:eastAsia="宋体"/>
      <w:szCs w:val="24"/>
      <w14:ligatures w14:val="none"/>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6"/>
    <w:qFormat/>
    <w:uiPriority w:val="0"/>
    <w:rPr>
      <w:rFonts w:asciiTheme="minorHAnsi" w:hAnsiTheme="minorHAnsi" w:eastAsiaTheme="minorEastAsia" w:cstheme="minorBidi"/>
      <w:kern w:val="2"/>
      <w:sz w:val="18"/>
      <w:szCs w:val="18"/>
      <w14:ligatures w14:val="standardContextual"/>
    </w:rPr>
  </w:style>
  <w:style w:type="character" w:customStyle="1" w:styleId="11">
    <w:name w:val="页脚 字符"/>
    <w:basedOn w:val="9"/>
    <w:link w:val="5"/>
    <w:qFormat/>
    <w:uiPriority w:val="0"/>
    <w:rPr>
      <w:rFonts w:asciiTheme="minorHAnsi" w:hAnsiTheme="minorHAnsi" w:eastAsiaTheme="minorEastAsia" w:cstheme="minorBidi"/>
      <w:kern w:val="2"/>
      <w:sz w:val="18"/>
      <w:szCs w:val="18"/>
      <w14:ligatures w14:val="standardContextual"/>
    </w:rPr>
  </w:style>
  <w:style w:type="character" w:customStyle="1" w:styleId="12">
    <w:name w:val="纯文本 字符"/>
    <w:basedOn w:val="9"/>
    <w:link w:val="4"/>
    <w:qFormat/>
    <w:uiPriority w:val="0"/>
    <w:rPr>
      <w:rFonts w:ascii="宋体" w:hAnsi="Courier New" w:cstheme="minorBidi"/>
      <w:kern w:val="2"/>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4369</Words>
  <Characters>5233</Characters>
  <Lines>41</Lines>
  <Paragraphs>11</Paragraphs>
  <TotalTime>31</TotalTime>
  <ScaleCrop>false</ScaleCrop>
  <LinksUpToDate>false</LinksUpToDate>
  <CharactersWithSpaces>5279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2024-08-12T17:47:00Z</dcterms:created>
  <dc:creator>Administrator</dc:creator>
  <cp:lastModifiedBy>唐竟成</cp:lastModifiedBy>
  <dcterms:modified xsi:type="dcterms:W3CDTF">2024-08-27T02:34:34Z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B6690C6B6617491292CCC3B34C6E8593_12</vt:lpwstr>
  </property>
</Properties>
</file>